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Постановление Правительства РФ от 29.12.2023 N 2400</w:t>
              <w:br/>
              <w:t xml:space="preserve">"Об утверждении Правил ведения реестра юридических лиц, индивидуальных предпринимателей, осуществляющих утилизацию отходов от использования товаров"</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26.01.2024</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ПРАВИТЕЛЬСТВО РОССИЙСКОЙ ФЕДЕРАЦИИ</w:t>
      </w:r>
    </w:p>
    <w:p>
      <w:pPr>
        <w:pStyle w:val="2"/>
        <w:jc w:val="center"/>
      </w:pPr>
      <w:r>
        <w:rPr>
          <w:sz w:val="20"/>
        </w:rPr>
      </w:r>
    </w:p>
    <w:p>
      <w:pPr>
        <w:pStyle w:val="2"/>
        <w:jc w:val="center"/>
      </w:pPr>
      <w:r>
        <w:rPr>
          <w:sz w:val="20"/>
        </w:rPr>
        <w:t xml:space="preserve">ПОСТАНОВЛЕНИЕ</w:t>
      </w:r>
    </w:p>
    <w:p>
      <w:pPr>
        <w:pStyle w:val="2"/>
        <w:jc w:val="center"/>
      </w:pPr>
      <w:r>
        <w:rPr>
          <w:sz w:val="20"/>
        </w:rPr>
        <w:t xml:space="preserve">от 29 декабря 2023 г. N 2400</w:t>
      </w:r>
    </w:p>
    <w:p>
      <w:pPr>
        <w:pStyle w:val="2"/>
        <w:jc w:val="center"/>
      </w:pPr>
      <w:r>
        <w:rPr>
          <w:sz w:val="20"/>
        </w:rPr>
      </w:r>
    </w:p>
    <w:p>
      <w:pPr>
        <w:pStyle w:val="2"/>
        <w:jc w:val="center"/>
      </w:pPr>
      <w:r>
        <w:rPr>
          <w:sz w:val="20"/>
        </w:rPr>
        <w:t xml:space="preserve">ОБ УТВЕРЖДЕНИИ ПРАВИЛ</w:t>
      </w:r>
    </w:p>
    <w:p>
      <w:pPr>
        <w:pStyle w:val="2"/>
        <w:jc w:val="center"/>
      </w:pPr>
      <w:r>
        <w:rPr>
          <w:sz w:val="20"/>
        </w:rPr>
        <w:t xml:space="preserve">ВЕДЕНИЯ РЕЕСТРА ЮРИДИЧЕСКИХ ЛИЦ, ИНДИВИДУАЛЬНЫХ</w:t>
      </w:r>
    </w:p>
    <w:p>
      <w:pPr>
        <w:pStyle w:val="2"/>
        <w:jc w:val="center"/>
      </w:pPr>
      <w:r>
        <w:rPr>
          <w:sz w:val="20"/>
        </w:rPr>
        <w:t xml:space="preserve">ПРЕДПРИНИМАТЕЛЕЙ, ОСУЩЕСТВЛЯЮЩИХ УТИЛИЗАЦИЮ ОТХОДОВ</w:t>
      </w:r>
    </w:p>
    <w:p>
      <w:pPr>
        <w:pStyle w:val="2"/>
        <w:jc w:val="center"/>
      </w:pPr>
      <w:r>
        <w:rPr>
          <w:sz w:val="20"/>
        </w:rPr>
        <w:t xml:space="preserve">ОТ ИСПОЛЬЗОВАНИЯ ТОВАРОВ</w:t>
      </w:r>
    </w:p>
    <w:p>
      <w:pPr>
        <w:pStyle w:val="0"/>
        <w:jc w:val="center"/>
      </w:pPr>
      <w:r>
        <w:rPr>
          <w:sz w:val="20"/>
        </w:rPr>
      </w:r>
    </w:p>
    <w:p>
      <w:pPr>
        <w:pStyle w:val="0"/>
        <w:ind w:firstLine="540"/>
        <w:jc w:val="both"/>
      </w:pPr>
      <w:r>
        <w:rPr>
          <w:sz w:val="20"/>
        </w:rPr>
        <w:t xml:space="preserve">В соответствии со </w:t>
      </w:r>
      <w:hyperlink w:history="0" r:id="rId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24.2-3</w:t>
        </w:r>
      </w:hyperlink>
      <w:r>
        <w:rPr>
          <w:sz w:val="20"/>
        </w:rPr>
        <w:t xml:space="preserve"> Федерального закона "Об отходах производства и потребления" Правительство Российской Федерации постановляет:</w:t>
      </w:r>
    </w:p>
    <w:p>
      <w:pPr>
        <w:pStyle w:val="0"/>
        <w:spacing w:before="200" w:line-rule="auto"/>
        <w:ind w:firstLine="540"/>
        <w:jc w:val="both"/>
      </w:pPr>
      <w:r>
        <w:rPr>
          <w:sz w:val="20"/>
        </w:rPr>
        <w:t xml:space="preserve">1. Утвердить прилагаемые </w:t>
      </w:r>
      <w:hyperlink w:history="0" w:anchor="P28" w:tooltip="ПРАВИЛА">
        <w:r>
          <w:rPr>
            <w:sz w:val="20"/>
            <w:color w:val="0000ff"/>
          </w:rPr>
          <w:t xml:space="preserve">Правила</w:t>
        </w:r>
      </w:hyperlink>
      <w:r>
        <w:rPr>
          <w:sz w:val="20"/>
        </w:rPr>
        <w:t xml:space="preserve"> ведения реестра юридических лиц, индивидуальных предпринимателей, осуществляющих утилизацию отходов от использования товаров.</w:t>
      </w:r>
    </w:p>
    <w:p>
      <w:pPr>
        <w:pStyle w:val="0"/>
        <w:spacing w:before="200" w:line-rule="auto"/>
        <w:ind w:firstLine="540"/>
        <w:jc w:val="both"/>
      </w:pPr>
      <w:r>
        <w:rPr>
          <w:sz w:val="20"/>
        </w:rPr>
        <w:t xml:space="preserve">2. Настоящее постановление вступает в силу с 1 января 2024 г. и действует до 1 января 2030 г.</w:t>
      </w:r>
    </w:p>
    <w:p>
      <w:pPr>
        <w:pStyle w:val="0"/>
        <w:ind w:firstLine="540"/>
        <w:jc w:val="both"/>
      </w:pPr>
      <w:r>
        <w:rPr>
          <w:sz w:val="20"/>
        </w:rPr>
      </w:r>
    </w:p>
    <w:p>
      <w:pPr>
        <w:pStyle w:val="0"/>
        <w:jc w:val="right"/>
      </w:pPr>
      <w:r>
        <w:rPr>
          <w:sz w:val="20"/>
        </w:rPr>
        <w:t xml:space="preserve">Председатель Правительства</w:t>
      </w:r>
    </w:p>
    <w:p>
      <w:pPr>
        <w:pStyle w:val="0"/>
        <w:jc w:val="right"/>
      </w:pPr>
      <w:r>
        <w:rPr>
          <w:sz w:val="20"/>
        </w:rPr>
        <w:t xml:space="preserve">Российской Федерации</w:t>
      </w:r>
    </w:p>
    <w:p>
      <w:pPr>
        <w:pStyle w:val="0"/>
        <w:jc w:val="right"/>
      </w:pPr>
      <w:r>
        <w:rPr>
          <w:sz w:val="20"/>
        </w:rPr>
        <w:t xml:space="preserve">М.МИШУСТИН</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Утверждены</w:t>
      </w:r>
    </w:p>
    <w:p>
      <w:pPr>
        <w:pStyle w:val="0"/>
        <w:jc w:val="right"/>
      </w:pPr>
      <w:r>
        <w:rPr>
          <w:sz w:val="20"/>
        </w:rPr>
        <w:t xml:space="preserve">постановлением Правительства</w:t>
      </w:r>
    </w:p>
    <w:p>
      <w:pPr>
        <w:pStyle w:val="0"/>
        <w:jc w:val="right"/>
      </w:pPr>
      <w:r>
        <w:rPr>
          <w:sz w:val="20"/>
        </w:rPr>
        <w:t xml:space="preserve">Российской Федерации</w:t>
      </w:r>
    </w:p>
    <w:p>
      <w:pPr>
        <w:pStyle w:val="0"/>
        <w:jc w:val="right"/>
      </w:pPr>
      <w:r>
        <w:rPr>
          <w:sz w:val="20"/>
        </w:rPr>
        <w:t xml:space="preserve">от 29 декабря 2023 г. N 2400</w:t>
      </w:r>
    </w:p>
    <w:p>
      <w:pPr>
        <w:pStyle w:val="0"/>
        <w:jc w:val="both"/>
      </w:pPr>
      <w:r>
        <w:rPr>
          <w:sz w:val="20"/>
        </w:rPr>
      </w:r>
    </w:p>
    <w:bookmarkStart w:id="28" w:name="P28"/>
    <w:bookmarkEnd w:id="28"/>
    <w:p>
      <w:pPr>
        <w:pStyle w:val="2"/>
        <w:jc w:val="center"/>
      </w:pPr>
      <w:r>
        <w:rPr>
          <w:sz w:val="20"/>
        </w:rPr>
        <w:t xml:space="preserve">ПРАВИЛА</w:t>
      </w:r>
    </w:p>
    <w:p>
      <w:pPr>
        <w:pStyle w:val="2"/>
        <w:jc w:val="center"/>
      </w:pPr>
      <w:r>
        <w:rPr>
          <w:sz w:val="20"/>
        </w:rPr>
        <w:t xml:space="preserve">ВЕДЕНИЯ РЕЕСТРА ЮРИДИЧЕСКИХ ЛИЦ, ИНДИВИДУАЛЬНЫХ</w:t>
      </w:r>
    </w:p>
    <w:p>
      <w:pPr>
        <w:pStyle w:val="2"/>
        <w:jc w:val="center"/>
      </w:pPr>
      <w:r>
        <w:rPr>
          <w:sz w:val="20"/>
        </w:rPr>
        <w:t xml:space="preserve">ПРЕДПРИНИМАТЕЛЕЙ, ОСУЩЕСТВЛЯЮЩИХ УТИЛИЗАЦИЮ ОТХОДОВ</w:t>
      </w:r>
    </w:p>
    <w:p>
      <w:pPr>
        <w:pStyle w:val="2"/>
        <w:jc w:val="center"/>
      </w:pPr>
      <w:r>
        <w:rPr>
          <w:sz w:val="20"/>
        </w:rPr>
        <w:t xml:space="preserve">ОТ ИСПОЛЬЗОВАНИЯ ТОВАРОВ</w:t>
      </w:r>
    </w:p>
    <w:p>
      <w:pPr>
        <w:pStyle w:val="0"/>
        <w:jc w:val="both"/>
      </w:pPr>
      <w:r>
        <w:rPr>
          <w:sz w:val="20"/>
        </w:rPr>
      </w:r>
    </w:p>
    <w:p>
      <w:pPr>
        <w:pStyle w:val="0"/>
        <w:ind w:firstLine="540"/>
        <w:jc w:val="both"/>
      </w:pPr>
      <w:r>
        <w:rPr>
          <w:sz w:val="20"/>
        </w:rPr>
        <w:t xml:space="preserve">1. Настоящие Правила устанавливают порядок ведения реестра юридических лиц, индивидуальных предпринимателей, осуществляющих утилизацию отходов от использования товаров (далее соответственно - реестр утилизаторов, утилизатор, отходы), в том числе состав и объем сведений и документов, включаемых в реестр утилизаторов, порядок и форму представления заявления о включении сведений об утилизаторе в реестр утилизаторов (далее - заявление о включении сведений в реестр утилизаторов) и документов к нему, перечень таких документов, порядок и формы направления заявлений и уведомлений о внесении изменений в реестр утилизаторов, порядок и формы предоставления сведений из реестра утилизаторов.</w:t>
      </w:r>
    </w:p>
    <w:p>
      <w:pPr>
        <w:pStyle w:val="0"/>
        <w:spacing w:before="200" w:line-rule="auto"/>
        <w:ind w:firstLine="540"/>
        <w:jc w:val="both"/>
      </w:pPr>
      <w:r>
        <w:rPr>
          <w:sz w:val="20"/>
        </w:rPr>
        <w:t xml:space="preserve">2. Ведение реестра утилизаторов осуществляется Федеральной службой по надзору в сфере природопользования в электронном виде по форме согласно </w:t>
      </w:r>
      <w:hyperlink w:history="0" w:anchor="P112" w:tooltip="РЕЕСТР">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Федеральная служба по надзору в сфере природопользования может привлекать к ведению реестра утилизаторов подведомственное учреждение.</w:t>
      </w:r>
    </w:p>
    <w:p>
      <w:pPr>
        <w:pStyle w:val="0"/>
        <w:spacing w:before="200" w:line-rule="auto"/>
        <w:ind w:firstLine="540"/>
        <w:jc w:val="both"/>
      </w:pPr>
      <w:r>
        <w:rPr>
          <w:sz w:val="20"/>
        </w:rPr>
        <w:t xml:space="preserve">3. Реестр утилизаторов является общедоступным государственным информационным ресурсом. Ведение реестра утилизаторов осуществляется на русском языке в электронном виде в единой федеральной государственной информационной системе учета отходов от использования товаров.</w:t>
      </w:r>
    </w:p>
    <w:p>
      <w:pPr>
        <w:pStyle w:val="0"/>
        <w:spacing w:before="200" w:line-rule="auto"/>
        <w:ind w:firstLine="540"/>
        <w:jc w:val="both"/>
      </w:pPr>
      <w:r>
        <w:rPr>
          <w:sz w:val="20"/>
        </w:rPr>
        <w:t xml:space="preserve">Записи о включении утилизатора в реестр утилизаторов присваивается регистрационный номер в порядке, установленном </w:t>
      </w:r>
      <w:hyperlink w:history="0" r:id="rId8" w:tooltip="Постановление Правительства РФ от 24.10.2011 N 861 (ред. от 01.09.2023) &quot;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quot; (вместе с &quot;Положением о федеральной государственной информационной системе &quot;Федеральный реестр государственных и муниципальных услуг (функций)&quot;, &quot;Правилами ведения федеральной государственной информационной системы &quot;Федеральный реестр государственных и муниципальных услу {КонсультантПлюс}">
        <w:r>
          <w:rPr>
            <w:sz w:val="20"/>
            <w:color w:val="0000ff"/>
          </w:rPr>
          <w:t xml:space="preserve">постановлением</w:t>
        </w:r>
      </w:hyperlink>
      <w:r>
        <w:rPr>
          <w:sz w:val="20"/>
        </w:rPr>
        <w:t xml:space="preserve">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bookmarkStart w:id="38" w:name="P38"/>
    <w:bookmarkEnd w:id="38"/>
    <w:p>
      <w:pPr>
        <w:pStyle w:val="0"/>
        <w:spacing w:before="200" w:line-rule="auto"/>
        <w:ind w:firstLine="540"/>
        <w:jc w:val="both"/>
      </w:pPr>
      <w:r>
        <w:rPr>
          <w:sz w:val="20"/>
        </w:rPr>
        <w:t xml:space="preserve">4. Реестр утилизаторов содержит следующие сведения:</w:t>
      </w:r>
    </w:p>
    <w:p>
      <w:pPr>
        <w:pStyle w:val="0"/>
        <w:spacing w:before="200" w:line-rule="auto"/>
        <w:ind w:firstLine="540"/>
        <w:jc w:val="both"/>
      </w:pPr>
      <w:r>
        <w:rPr>
          <w:sz w:val="20"/>
        </w:rPr>
        <w:t xml:space="preserve">а) номер реестровой записи;</w:t>
      </w:r>
    </w:p>
    <w:p>
      <w:pPr>
        <w:pStyle w:val="0"/>
        <w:spacing w:before="200" w:line-rule="auto"/>
        <w:ind w:firstLine="540"/>
        <w:jc w:val="both"/>
      </w:pPr>
      <w:r>
        <w:rPr>
          <w:sz w:val="20"/>
        </w:rPr>
        <w:t xml:space="preserve">б) сведения об утилизаторе: фамилия, имя, отчество (при наличии) индивидуального предпринимателя, полное и сокращенное (при наличии) наименование юридического лица, идентификационный номер налогоплательщика (ИНН), основной государственный регистрационный номер (ОГРН), основной государственный регистрационный номер индивидуального предпринимателя (ОГРНИП), а также реквизиты лицензии на деятельность по утилизации отходов I - IV классов опасности, указанные в едином реестре учета лицензий (разрешений) (при наличии);</w:t>
      </w:r>
    </w:p>
    <w:p>
      <w:pPr>
        <w:pStyle w:val="0"/>
        <w:spacing w:before="200" w:line-rule="auto"/>
        <w:ind w:firstLine="540"/>
        <w:jc w:val="both"/>
      </w:pPr>
      <w:r>
        <w:rPr>
          <w:sz w:val="20"/>
        </w:rPr>
        <w:t xml:space="preserve">в) адрес места нахождения объекта по утилизации отходов, код по Общероссийскому </w:t>
      </w:r>
      <w:hyperlink w:history="0" r:id="rId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классификатору</w:t>
        </w:r>
      </w:hyperlink>
      <w:r>
        <w:rPr>
          <w:sz w:val="20"/>
        </w:rPr>
        <w:t xml:space="preserve"> территорий муниципальных образований (ОКТМО), кадастровый номер земельного участка (при наличии) (при осуществлении утилизации отходов на нескольких объектах по утилизации отходов утилизатором указывается адрес места нахождения объекта по утилизации отходов, код по Общероссийскому </w:t>
      </w:r>
      <w:hyperlink w:history="0" r:id="rId10"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классификатору</w:t>
        </w:r>
      </w:hyperlink>
      <w:r>
        <w:rPr>
          <w:sz w:val="20"/>
        </w:rPr>
        <w:t xml:space="preserve"> территорий муниципальных образований (ОКТМО), кадастровый номер земельного участка (при наличии) по каждому объекту по утилизации отходов отдельно);</w:t>
      </w:r>
    </w:p>
    <w:p>
      <w:pPr>
        <w:pStyle w:val="0"/>
        <w:spacing w:before="200" w:line-rule="auto"/>
        <w:ind w:firstLine="540"/>
        <w:jc w:val="both"/>
      </w:pPr>
      <w:r>
        <w:rPr>
          <w:sz w:val="20"/>
        </w:rPr>
        <w:t xml:space="preserve">г) сведения об оборудовании: наименование оборудования и (или) установок, используемых при утилизации отходов (далее - оборудование и (или) установки), в том числе ручного инструмента (в случае, если его использование предусмотрено технологическим регламентом организации), их производственная мощность, дата ввода в эксплуатацию оборудования и (или) установок (при наличии у утилизатора нескольких типов оборудования и (или) установок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w:t>
      </w:r>
    </w:p>
    <w:p>
      <w:pPr>
        <w:pStyle w:val="0"/>
        <w:spacing w:before="200" w:line-rule="auto"/>
        <w:ind w:firstLine="540"/>
        <w:jc w:val="both"/>
      </w:pPr>
      <w:r>
        <w:rPr>
          <w:sz w:val="20"/>
        </w:rPr>
        <w:t xml:space="preserve">Для включения в реестр утилизаторов утилизатор должен иметь в наличии оборудование и (или) установки любого вида, обеспечивающие возможность осуществлять деятельность по утилизации отходов от использования товаров;</w:t>
      </w:r>
    </w:p>
    <w:p>
      <w:pPr>
        <w:pStyle w:val="0"/>
        <w:spacing w:before="200" w:line-rule="auto"/>
        <w:ind w:firstLine="540"/>
        <w:jc w:val="both"/>
      </w:pPr>
      <w:r>
        <w:rPr>
          <w:sz w:val="20"/>
        </w:rPr>
        <w:t xml:space="preserve">д) код и наименование видов отходов, включенных в федеральный классификационный каталог отходов, предусмотренный </w:t>
      </w:r>
      <w:hyperlink w:history="0" r:id="rId1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используемых для производства товара (продукции);</w:t>
      </w:r>
    </w:p>
    <w:p>
      <w:pPr>
        <w:pStyle w:val="0"/>
        <w:spacing w:before="200" w:line-rule="auto"/>
        <w:ind w:firstLine="540"/>
        <w:jc w:val="both"/>
      </w:pPr>
      <w:r>
        <w:rPr>
          <w:sz w:val="20"/>
        </w:rPr>
        <w:t xml:space="preserve">е) код и наименование вторичного сырья по Общероссийскому </w:t>
      </w:r>
      <w:hyperlink w:history="0" r:id="rId1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используемого для производства товара (продукции);</w:t>
      </w:r>
    </w:p>
    <w:p>
      <w:pPr>
        <w:pStyle w:val="0"/>
        <w:spacing w:before="200" w:line-rule="auto"/>
        <w:ind w:firstLine="540"/>
        <w:jc w:val="both"/>
      </w:pPr>
      <w:r>
        <w:rPr>
          <w:sz w:val="20"/>
        </w:rPr>
        <w:t xml:space="preserve">ж) код и наименование товаров (продукции), производимых с использованием отходов от использования товаров и (или) полученного из них вторичного сырья, по Общероссийскому </w:t>
      </w:r>
      <w:hyperlink w:history="0" r:id="rId13"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w:t>
      </w:r>
    </w:p>
    <w:p>
      <w:pPr>
        <w:pStyle w:val="0"/>
        <w:spacing w:before="200" w:line-rule="auto"/>
        <w:ind w:firstLine="540"/>
        <w:jc w:val="both"/>
      </w:pPr>
      <w:r>
        <w:rPr>
          <w:sz w:val="20"/>
        </w:rPr>
        <w:t xml:space="preserve">з) статус реестровой записи (содержит один из следующих вариантов статуса реестровой записи: "действующая реестровая запись, выездная оценка проведена", "действующая реестровая запись, выездная оценка планируется" (в данном случае также указывается планируемый срок выездной оценки утилизатора), "действующая реестровая запись, проведение выездной оценки не требуется", "исключен из реестра").</w:t>
      </w:r>
    </w:p>
    <w:p>
      <w:pPr>
        <w:pStyle w:val="0"/>
        <w:spacing w:before="200" w:line-rule="auto"/>
        <w:ind w:firstLine="540"/>
        <w:jc w:val="both"/>
      </w:pPr>
      <w:r>
        <w:rPr>
          <w:sz w:val="20"/>
        </w:rPr>
        <w:t xml:space="preserve">5. Заявления и уведомления, предусмотренные настоящими Правилами, представляются в форме электронного документа, подписанного усиленной квалифицированной электронной подписью или усиленной неквалифицированной электронной подписью,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посредством федеральной государственной информационной системы "Единый портал государственных и муниципальных услуг (функций)", или посредством электронного сервиса, представленного на официальном сайте Федеральной службы по надзору в сфере природопользования в информационно-телекоммуникационной сети "Интернет".</w:t>
      </w:r>
    </w:p>
    <w:bookmarkStart w:id="49" w:name="P49"/>
    <w:bookmarkEnd w:id="49"/>
    <w:p>
      <w:pPr>
        <w:pStyle w:val="0"/>
        <w:spacing w:before="200" w:line-rule="auto"/>
        <w:ind w:firstLine="540"/>
        <w:jc w:val="both"/>
      </w:pPr>
      <w:r>
        <w:rPr>
          <w:sz w:val="20"/>
        </w:rPr>
        <w:t xml:space="preserve">6. Заявление о включении сведений в реестр утилизаторов, заявление о внесении изменений в реестр утилизаторов оформляется по формам согласно </w:t>
      </w:r>
      <w:hyperlink w:history="0" w:anchor="P195" w:tooltip="ЗАЯВЛЕНИЕ">
        <w:r>
          <w:rPr>
            <w:sz w:val="20"/>
            <w:color w:val="0000ff"/>
          </w:rPr>
          <w:t xml:space="preserve">приложениям N 2</w:t>
        </w:r>
      </w:hyperlink>
      <w:r>
        <w:rPr>
          <w:sz w:val="20"/>
        </w:rPr>
        <w:t xml:space="preserve"> и </w:t>
      </w:r>
      <w:hyperlink w:history="0" w:anchor="P291" w:tooltip="ЗАЯВЛЕНИЕ">
        <w:r>
          <w:rPr>
            <w:sz w:val="20"/>
            <w:color w:val="0000ff"/>
          </w:rPr>
          <w:t xml:space="preserve">3</w:t>
        </w:r>
      </w:hyperlink>
      <w:r>
        <w:rPr>
          <w:sz w:val="20"/>
        </w:rPr>
        <w:t xml:space="preserve"> посредством заполнения интерактивных форм электронного сервиса "личный кабинет" единой федеральной государственной информационной системы учета отходов от использования товаров или электронного сервиса, представленного на официальном сайте Федеральной службы по надзору в сфере природопользования в информационно-телекоммуникационной сети "Интернет". В случае подачи указанных заявлений посредством федеральной государственной информационной системы "Единый портал государственных и муниципальных услуг (функций)" они оформляются путем заполнения интерактивных форм такой системы.</w:t>
      </w:r>
    </w:p>
    <w:p>
      <w:pPr>
        <w:pStyle w:val="0"/>
        <w:spacing w:before="200" w:line-rule="auto"/>
        <w:ind w:firstLine="540"/>
        <w:jc w:val="both"/>
      </w:pPr>
      <w:r>
        <w:rPr>
          <w:sz w:val="20"/>
        </w:rPr>
        <w:t xml:space="preserve">К заявлению о включении сведений в реестр утилизаторов прилагаются следующие документы:</w:t>
      </w:r>
    </w:p>
    <w:p>
      <w:pPr>
        <w:pStyle w:val="0"/>
        <w:spacing w:before="200" w:line-rule="auto"/>
        <w:ind w:firstLine="540"/>
        <w:jc w:val="both"/>
      </w:pPr>
      <w:r>
        <w:rPr>
          <w:sz w:val="20"/>
        </w:rPr>
        <w:t xml:space="preserve">копии технической документации (паспортов) на оборудование и (или) установки, указанные в заявлении о включении сведений в реестр утилизаторов, а также правоустанавливающие документы на такое оборудование и (или) установки;</w:t>
      </w:r>
    </w:p>
    <w:p>
      <w:pPr>
        <w:pStyle w:val="0"/>
        <w:spacing w:before="200" w:line-rule="auto"/>
        <w:ind w:firstLine="540"/>
        <w:jc w:val="both"/>
      </w:pPr>
      <w:r>
        <w:rPr>
          <w:sz w:val="20"/>
        </w:rPr>
        <w:t xml:space="preserve">копия технологического регламента организации, содержащего:</w:t>
      </w:r>
    </w:p>
    <w:p>
      <w:pPr>
        <w:pStyle w:val="0"/>
        <w:spacing w:before="200" w:line-rule="auto"/>
        <w:ind w:firstLine="540"/>
        <w:jc w:val="both"/>
      </w:pPr>
      <w:r>
        <w:rPr>
          <w:sz w:val="20"/>
        </w:rPr>
        <w:t xml:space="preserve">общую схему процесса производства;</w:t>
      </w:r>
    </w:p>
    <w:p>
      <w:pPr>
        <w:pStyle w:val="0"/>
        <w:spacing w:before="200" w:line-rule="auto"/>
        <w:ind w:firstLine="540"/>
        <w:jc w:val="both"/>
      </w:pPr>
      <w:r>
        <w:rPr>
          <w:sz w:val="20"/>
        </w:rPr>
        <w:t xml:space="preserve">описание (характеристики) используемых в производстве отходов, сырья, промежуточных продуктов, материалов;</w:t>
      </w:r>
    </w:p>
    <w:p>
      <w:pPr>
        <w:pStyle w:val="0"/>
        <w:spacing w:before="200" w:line-rule="auto"/>
        <w:ind w:firstLine="540"/>
        <w:jc w:val="both"/>
      </w:pPr>
      <w:r>
        <w:rPr>
          <w:sz w:val="20"/>
        </w:rPr>
        <w:t xml:space="preserve">характеристика продукции, производимой в результате утилизации отходов, с приложением копий документов по стандартизации, в соответствии с которыми произведена продукция;</w:t>
      </w:r>
    </w:p>
    <w:p>
      <w:pPr>
        <w:pStyle w:val="0"/>
        <w:spacing w:before="200" w:line-rule="auto"/>
        <w:ind w:firstLine="540"/>
        <w:jc w:val="both"/>
      </w:pPr>
      <w:r>
        <w:rPr>
          <w:sz w:val="20"/>
        </w:rPr>
        <w:t xml:space="preserve">сведения о режиме и времени работы оборудования и (или) установки, а также количества задействованных в процессе производства сотрудников, в том числе в зависимости от различных режимов работы оборудования и (или) установок;</w:t>
      </w:r>
    </w:p>
    <w:p>
      <w:pPr>
        <w:pStyle w:val="0"/>
        <w:spacing w:before="200" w:line-rule="auto"/>
        <w:ind w:firstLine="540"/>
        <w:jc w:val="both"/>
      </w:pPr>
      <w:r>
        <w:rPr>
          <w:sz w:val="20"/>
        </w:rPr>
        <w:t xml:space="preserve">копии документов, подтверждающих установку автоматических средств измерения и учета используемых энергетических ресурсов (паспорта, договоры на эксплуатацию приборов учета, используемых энергетических ресурсов и иные документы) (в случае оснащения ими оборудования и (или) установок).</w:t>
      </w:r>
    </w:p>
    <w:p>
      <w:pPr>
        <w:pStyle w:val="0"/>
        <w:spacing w:before="200" w:line-rule="auto"/>
        <w:ind w:firstLine="540"/>
        <w:jc w:val="both"/>
      </w:pPr>
      <w:r>
        <w:rPr>
          <w:sz w:val="20"/>
        </w:rPr>
        <w:t xml:space="preserve">Копии указанных документов представляются в электронном виде.</w:t>
      </w:r>
    </w:p>
    <w:p>
      <w:pPr>
        <w:pStyle w:val="0"/>
        <w:spacing w:before="200" w:line-rule="auto"/>
        <w:ind w:firstLine="540"/>
        <w:jc w:val="both"/>
      </w:pPr>
      <w:r>
        <w:rPr>
          <w:sz w:val="20"/>
        </w:rPr>
        <w:t xml:space="preserve">7. Требование </w:t>
      </w:r>
      <w:hyperlink w:history="0" w:anchor="P49" w:tooltip="6. Заявление о включении сведений в реестр утилизаторов, заявление о внесении изменений в реестр утилизаторов оформляется по формам согласно приложениям N 2 и 3 посредством заполнения интерактивных форм электронного сервиса &quot;личный кабинет&quot; единой федеральной государственной информационной системы учета отходов от использования товаров или электронного сервиса, представленного на официальном сайте Федеральной службы по надзору в сфере природопользования в информационно-телекоммуникационной сети &quot;Интернет...">
        <w:r>
          <w:rPr>
            <w:sz w:val="20"/>
            <w:color w:val="0000ff"/>
          </w:rPr>
          <w:t xml:space="preserve">пункта 6</w:t>
        </w:r>
      </w:hyperlink>
      <w:r>
        <w:rPr>
          <w:sz w:val="20"/>
        </w:rPr>
        <w:t xml:space="preserve"> настоящих Правил о приложении к заявлению о включении сведений в реестр утилизаторов документов, подтверждающих указанные в заявлении сведения, не применяется в случае, предусмотренном </w:t>
      </w:r>
      <w:hyperlink w:history="0" r:id="rId1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3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8. Федеральная служба по надзору в сфере природопользования в течение 10 рабочих дней со дня поступления заявления о включении сведений в реестр утилизаторов и прилагаемых к нему документов проверяет наличие (отсутствие) оснований для отказа во включении сведений в реестр утилизаторов и выполняет одно из действий, предусмотренных </w:t>
      </w:r>
      <w:hyperlink w:history="0" r:id="rId1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5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9. Утилизатору направляется уведомление об отказе во включении сведений в реестр утилизаторов и о необходимости устранения выявленных нарушений при наличии оснований, предусмотренных </w:t>
      </w:r>
      <w:hyperlink w:history="0" r:id="rId1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7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10. Принятие решения о включении сведений об утилизаторе в реестр утилизаторов, включение данных сведений в реестр утилизаторов и уведомление об этом утилизатора в случае непроведения выездной оценки в течение 30 рабочих дней со дня поступления заявления о включении сведений в реестр утилизаторов осуществляется Федеральной службой по надзору в сфере природопользования в порядке, установленном </w:t>
      </w:r>
      <w:hyperlink w:history="0" r:id="rId1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9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11. Федеральная служба по надзору в сфере природопользования вправе запрашивать дополнительную информацию у уполномоченных федеральных органов исполнительной власти и органов государственной власти субъектов Российской Федерации в соответствии с </w:t>
      </w:r>
      <w:hyperlink w:history="0" r:id="rId1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Выездная оценка осуществляется Федеральной службой по надзору в сфере природопользования в порядке, установленном Правительством Российской Федерации в соответствии с </w:t>
      </w:r>
      <w:hyperlink w:history="0" r:id="rId1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4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12. Федеральная служба по надзору в сфере природопользования (ее территориальный орган) привлекает публично-правовую компанию по формированию комплексной системы обращения с твердыми коммунальными отходами "Российский экологический оператор" к участию в проверке утилизатора и представленных им документов в целях подтверждения отсутствия оснований для отказа во включении сведений в реестр утилизаторов и к проведению выездной оценки в случаях и порядке, которые установлены Правительством Российской Федерации в соответствии с </w:t>
      </w:r>
      <w:hyperlink w:history="0" r:id="rId2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10 статьи 24.2-3</w:t>
        </w:r>
      </w:hyperlink>
      <w:r>
        <w:rPr>
          <w:sz w:val="20"/>
        </w:rPr>
        <w:t xml:space="preserve"> Федерального закона "Об отходах производства и потребления".</w:t>
      </w:r>
    </w:p>
    <w:bookmarkStart w:id="66" w:name="P66"/>
    <w:bookmarkEnd w:id="66"/>
    <w:p>
      <w:pPr>
        <w:pStyle w:val="0"/>
        <w:spacing w:before="200" w:line-rule="auto"/>
        <w:ind w:firstLine="540"/>
        <w:jc w:val="both"/>
      </w:pPr>
      <w:r>
        <w:rPr>
          <w:sz w:val="20"/>
        </w:rPr>
        <w:t xml:space="preserve">13. По результатам выездной оценки Федеральная служба по надзору в сфере природопользования оформляет акт выездной оценки и выполняет одно из действий о принятии решения, предусмотренных </w:t>
      </w:r>
      <w:hyperlink w:history="0" r:id="rId2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8 статьи 24.2-3</w:t>
        </w:r>
      </w:hyperlink>
      <w:r>
        <w:rPr>
          <w:sz w:val="20"/>
        </w:rPr>
        <w:t xml:space="preserve"> Федерального закона "Об отходах производства и потребления".</w:t>
      </w:r>
    </w:p>
    <w:bookmarkStart w:id="67" w:name="P67"/>
    <w:bookmarkEnd w:id="67"/>
    <w:p>
      <w:pPr>
        <w:pStyle w:val="0"/>
        <w:spacing w:before="200" w:line-rule="auto"/>
        <w:ind w:firstLine="540"/>
        <w:jc w:val="both"/>
      </w:pPr>
      <w:r>
        <w:rPr>
          <w:sz w:val="20"/>
        </w:rPr>
        <w:t xml:space="preserve">14. В случае выявления в ходе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использованием отходов и (или) полученного из них вторичного сырья Федеральная служба по надзору в сфере природопользования в течение 5 рабочих дней со дня завершения выездной оценки принимает одно из решений, предусмотренных </w:t>
      </w:r>
      <w:hyperlink w:history="0" r:id="rId2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11 статьи 24.2-3</w:t>
        </w:r>
      </w:hyperlink>
      <w:r>
        <w:rPr>
          <w:sz w:val="20"/>
        </w:rPr>
        <w:t xml:space="preserve"> Федерального закона "Об отходах производства и потребления".</w:t>
      </w:r>
    </w:p>
    <w:bookmarkStart w:id="68" w:name="P68"/>
    <w:bookmarkEnd w:id="68"/>
    <w:p>
      <w:pPr>
        <w:pStyle w:val="0"/>
        <w:spacing w:before="200" w:line-rule="auto"/>
        <w:ind w:firstLine="540"/>
        <w:jc w:val="both"/>
      </w:pPr>
      <w:r>
        <w:rPr>
          <w:sz w:val="20"/>
        </w:rPr>
        <w:t xml:space="preserve">15. Федеральная служба по надзору в сфере природопользования не позднее 3 рабочих дней со дня завершения выездной оценки направляет утилизатору уведомление о принятом в соответствии с </w:t>
      </w:r>
      <w:hyperlink w:history="0" w:anchor="P66" w:tooltip="13. По результатам выездной оценки Федеральная служба по надзору в сфере природопользования оформляет акт выездной оценки и выполняет одно из действий о принятии решения, предусмотренных пунктом 8 статьи 24.2-3 Федерального закона &quot;Об отходах производства и потребления&quot;.">
        <w:r>
          <w:rPr>
            <w:sz w:val="20"/>
            <w:color w:val="0000ff"/>
          </w:rPr>
          <w:t xml:space="preserve">пунктами 13</w:t>
        </w:r>
      </w:hyperlink>
      <w:r>
        <w:rPr>
          <w:sz w:val="20"/>
        </w:rPr>
        <w:t xml:space="preserve"> и </w:t>
      </w:r>
      <w:hyperlink w:history="0" w:anchor="P67" w:tooltip="14. В случае выявления в ходе выездной оценки факта отсутствия у юридического лица, индивидуального предпринимателя указанных в заявлении о включении сведений в реестр утилизаторов оборудования и (или) установок, и (или) факта несоответствия указанным в заявлении о включении сведений в реестр утилизаторов показателям производственной мощности таких оборудования и (или) установок, и (или) факта отсутствия производства указанных в заявлении о включении сведений в реестр утилизаторов товаров (продукции) с и...">
        <w:r>
          <w:rPr>
            <w:sz w:val="20"/>
            <w:color w:val="0000ff"/>
          </w:rPr>
          <w:t xml:space="preserve">14</w:t>
        </w:r>
      </w:hyperlink>
      <w:r>
        <w:rPr>
          <w:sz w:val="20"/>
        </w:rPr>
        <w:t xml:space="preserve"> настоящих Правил решении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посредством федеральной государственной информационной системы "Единый портал государственных и муниципальных услуг (функций)", или посредством электронного сервиса, представленного на официальном сайте Федеральной службы по надзору в сфере природопользования в информационно-телекоммуникационной сети "Интернет", в зависимости от того, посредством какого сервиса направлено заявление о включении сведений в реестр утилизаторов, заявление о внесении изменений реестр утилизаторов.</w:t>
      </w:r>
    </w:p>
    <w:p>
      <w:pPr>
        <w:pStyle w:val="0"/>
        <w:spacing w:before="200" w:line-rule="auto"/>
        <w:ind w:firstLine="540"/>
        <w:jc w:val="both"/>
      </w:pPr>
      <w:r>
        <w:rPr>
          <w:sz w:val="20"/>
        </w:rPr>
        <w:t xml:space="preserve">16. Датой включения сведений об утилизаторе в реестр утилизаторов считается дата размещения реестровой записи в реестре утилизаторов.</w:t>
      </w:r>
    </w:p>
    <w:p>
      <w:pPr>
        <w:pStyle w:val="0"/>
        <w:spacing w:before="200" w:line-rule="auto"/>
        <w:ind w:firstLine="540"/>
        <w:jc w:val="both"/>
      </w:pPr>
      <w:r>
        <w:rPr>
          <w:sz w:val="20"/>
        </w:rPr>
        <w:t xml:space="preserve">17. В уведомлении об отказе во включении сведений в реестр утилизаторов указываются основания принятия такого решения.</w:t>
      </w:r>
    </w:p>
    <w:p>
      <w:pPr>
        <w:pStyle w:val="0"/>
        <w:spacing w:before="200" w:line-rule="auto"/>
        <w:ind w:firstLine="540"/>
        <w:jc w:val="both"/>
      </w:pPr>
      <w:r>
        <w:rPr>
          <w:sz w:val="20"/>
        </w:rPr>
        <w:t xml:space="preserve">18. Уведомление, предусмотренное </w:t>
      </w:r>
      <w:hyperlink w:history="0" w:anchor="P68" w:tooltip="15. Федеральная служба по надзору в сфере природопользования не позднее 3 рабочих дней со дня завершения выездной оценки направляет утилизатору уведомление о принятом в соответствии с пунктами 13 и 14 настоящих Правил решении посредством электронного сервиса &quot;личный кабинет&quot; единой федеральной государственной информационной системы учета отходов от использования товаров, или посредством федеральной государственной информационной системы &quot;Единый портал государственных и муниципальных услуг (функций)&quot;, или...">
        <w:r>
          <w:rPr>
            <w:sz w:val="20"/>
            <w:color w:val="0000ff"/>
          </w:rPr>
          <w:t xml:space="preserve">пунктом 15</w:t>
        </w:r>
      </w:hyperlink>
      <w:r>
        <w:rPr>
          <w:sz w:val="20"/>
        </w:rPr>
        <w:t xml:space="preserve"> настоящих Правил, формируется по форме согласно </w:t>
      </w:r>
      <w:hyperlink w:history="0" w:anchor="P452" w:tooltip="УВЕДОМЛЕНИЕ">
        <w:r>
          <w:rPr>
            <w:sz w:val="20"/>
            <w:color w:val="0000ff"/>
          </w:rPr>
          <w:t xml:space="preserve">приложению N 5</w:t>
        </w:r>
      </w:hyperlink>
      <w:r>
        <w:rPr>
          <w:sz w:val="20"/>
        </w:rPr>
        <w:t xml:space="preserve">.</w:t>
      </w:r>
    </w:p>
    <w:p>
      <w:pPr>
        <w:pStyle w:val="0"/>
        <w:spacing w:before="200" w:line-rule="auto"/>
        <w:ind w:firstLine="540"/>
        <w:jc w:val="both"/>
      </w:pPr>
      <w:r>
        <w:rPr>
          <w:sz w:val="20"/>
        </w:rPr>
        <w:t xml:space="preserve">19. Внесение изменений в реестр утилизаторов осуществляется в соответствии с </w:t>
      </w:r>
      <w:hyperlink w:history="0" r:id="rId2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пунктами 12</w:t>
        </w:r>
      </w:hyperlink>
      <w:r>
        <w:rPr>
          <w:sz w:val="20"/>
        </w:rPr>
        <w:t xml:space="preserve">, </w:t>
      </w:r>
      <w:hyperlink w:history="0" r:id="rId2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13</w:t>
        </w:r>
      </w:hyperlink>
      <w:r>
        <w:rPr>
          <w:sz w:val="20"/>
        </w:rPr>
        <w:t xml:space="preserve"> и </w:t>
      </w:r>
      <w:hyperlink w:history="0" r:id="rId2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14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20. Утилизатор, осуществляющий деятельность на основании лицензии на осуществление деятельности по утилизации отходов I - IV классов опасности, вправе не направлять заявление или уведомление о внесении изменений в реестр утилизаторов в соответствии с </w:t>
      </w:r>
      <w:hyperlink w:history="0" r:id="rId26"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15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21. Заявление о внесении изменений в реестр утилизаторов, сформированное по форме, предусмотренной </w:t>
      </w:r>
      <w:hyperlink w:history="0" w:anchor="P291" w:tooltip="ЗАЯВЛЕНИЕ">
        <w:r>
          <w:rPr>
            <w:sz w:val="20"/>
            <w:color w:val="0000ff"/>
          </w:rPr>
          <w:t xml:space="preserve">приложением N 3</w:t>
        </w:r>
      </w:hyperlink>
      <w:r>
        <w:rPr>
          <w:sz w:val="20"/>
        </w:rPr>
        <w:t xml:space="preserve"> к настоящим Правилам, направляется утилизатором в срок не позднее 20 рабочих дней со дня изменения сведений у утилизатора.</w:t>
      </w:r>
    </w:p>
    <w:p>
      <w:pPr>
        <w:pStyle w:val="0"/>
        <w:spacing w:before="200" w:line-rule="auto"/>
        <w:ind w:firstLine="540"/>
        <w:jc w:val="both"/>
      </w:pPr>
      <w:r>
        <w:rPr>
          <w:sz w:val="20"/>
        </w:rPr>
        <w:t xml:space="preserve">22. В заявлении о внесении изменений в реестр утилизаторов указываются сведения, перечень которых установлен </w:t>
      </w:r>
      <w:hyperlink w:history="0" w:anchor="P38" w:tooltip="4. Реестр утилизаторов содержит следующие сведени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23. К заявлению о внесении изменений в реестр утилизаторов в отношении сведений, подлежащих изменению, прилагаются документы, предусмотренные </w:t>
      </w:r>
      <w:hyperlink w:history="0" w:anchor="P49" w:tooltip="6. Заявление о включении сведений в реестр утилизаторов, заявление о внесении изменений в реестр утилизаторов оформляется по формам согласно приложениям N 2 и 3 посредством заполнения интерактивных форм электронного сервиса &quot;личный кабинет&quot; единой федеральной государственной информационной системы учета отходов от использования товаров или электронного сервиса, представленного на официальном сайте Федеральной службы по надзору в сфере природопользования в информационно-телекоммуникационной сети &quot;Интернет...">
        <w:r>
          <w:rPr>
            <w:sz w:val="20"/>
            <w:color w:val="0000ff"/>
          </w:rPr>
          <w:t xml:space="preserve">пунктом 6</w:t>
        </w:r>
      </w:hyperlink>
      <w:r>
        <w:rPr>
          <w:sz w:val="20"/>
        </w:rPr>
        <w:t xml:space="preserve"> настоящих Правил, в отношении подлежащих изменению сведений.</w:t>
      </w:r>
    </w:p>
    <w:p>
      <w:pPr>
        <w:pStyle w:val="0"/>
        <w:spacing w:before="200" w:line-rule="auto"/>
        <w:ind w:firstLine="540"/>
        <w:jc w:val="both"/>
      </w:pPr>
      <w:r>
        <w:rPr>
          <w:sz w:val="20"/>
        </w:rPr>
        <w:t xml:space="preserve">24. Федеральная служба по надзору в сфере природопользования в срок не позднее 3 рабочих дней со дня, следующего за днем принятия решения о внесении изменений в реестр утилизаторов, направляет утилизатору уведомление о внесении изменений в реестр утилизаторов.</w:t>
      </w:r>
    </w:p>
    <w:p>
      <w:pPr>
        <w:pStyle w:val="0"/>
        <w:spacing w:before="200" w:line-rule="auto"/>
        <w:ind w:firstLine="540"/>
        <w:jc w:val="both"/>
      </w:pPr>
      <w:r>
        <w:rPr>
          <w:sz w:val="20"/>
        </w:rPr>
        <w:t xml:space="preserve">Федеральная служба по надзору в сфере природопользования в срок не позднее 3 рабочих дней со дня, следующего за днем принятия решения об отказе внесения изменений в реестр утилизаторов, направляет утилизатору уведомление об отказе во внесении изменений в реестр утилизаторов с указанием оснований для принятия такого решения.</w:t>
      </w:r>
    </w:p>
    <w:bookmarkStart w:id="79" w:name="P79"/>
    <w:bookmarkEnd w:id="79"/>
    <w:p>
      <w:pPr>
        <w:pStyle w:val="0"/>
        <w:spacing w:before="200" w:line-rule="auto"/>
        <w:ind w:firstLine="540"/>
        <w:jc w:val="both"/>
      </w:pPr>
      <w:r>
        <w:rPr>
          <w:sz w:val="20"/>
        </w:rPr>
        <w:t xml:space="preserve">25. В случае выявления Федеральной службой по надзору в сфере природопользования фактов ненаправления утилизатором заявления о внесении изменений в реестр утилизаторов или уведомления о внесении изменений в реестр утилизаторов в соответствии с </w:t>
      </w:r>
      <w:hyperlink w:history="0" r:id="rId2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пунктами 13</w:t>
        </w:r>
      </w:hyperlink>
      <w:r>
        <w:rPr>
          <w:sz w:val="20"/>
        </w:rPr>
        <w:t xml:space="preserve"> и </w:t>
      </w:r>
      <w:hyperlink w:history="0" r:id="rId2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14 статьи 24.2-3</w:t>
        </w:r>
      </w:hyperlink>
      <w:r>
        <w:rPr>
          <w:sz w:val="20"/>
        </w:rPr>
        <w:t xml:space="preserve"> Федерального закона "Об отходах производства и потребления", несоответствия сведений об утилизаторе, содержащихся в реестре утилизаторов, аналогичным сведениям, содержащимся в иных государственных информационных системах, Федеральная служба по надзору в сфере природопользования направляет предписание об этом утилизатору.</w:t>
      </w:r>
    </w:p>
    <w:p>
      <w:pPr>
        <w:pStyle w:val="0"/>
        <w:spacing w:before="200" w:line-rule="auto"/>
        <w:ind w:firstLine="540"/>
        <w:jc w:val="both"/>
      </w:pPr>
      <w:r>
        <w:rPr>
          <w:sz w:val="20"/>
        </w:rPr>
        <w:t xml:space="preserve">26. В случае получения предписания, указанного в </w:t>
      </w:r>
      <w:hyperlink w:history="0" w:anchor="P79" w:tooltip="25. В случае выявления Федеральной службой по надзору в сфере природопользования фактов ненаправления утилизатором заявления о внесении изменений в реестр утилизаторов или уведомления о внесении изменений в реестр утилизаторов в соответствии с пунктами 13 и 14 статьи 24.2-3 Федерального закона &quot;Об отходах производства и потребления&quot;, несоответствия сведений об утилизаторе, содержащихся в реестре утилизаторов, аналогичным сведениям, содержащимся в иных государственных информационных системах, Федеральная ...">
        <w:r>
          <w:rPr>
            <w:sz w:val="20"/>
            <w:color w:val="0000ff"/>
          </w:rPr>
          <w:t xml:space="preserve">пункте 25</w:t>
        </w:r>
      </w:hyperlink>
      <w:r>
        <w:rPr>
          <w:sz w:val="20"/>
        </w:rPr>
        <w:t xml:space="preserve"> настоящих Правил, утилизатор устраняет выявленные нарушения и направляет заявление или уведомление о внесении изменений в реестр утилизаторов либо уведомление об отсутствии нарушений с приложением соответствующих документов в Федеральную службу по надзору в сфере природопользования в соответствии с </w:t>
      </w:r>
      <w:hyperlink w:history="0" r:id="rId29"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17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27. Внесение изменений в реестр утилизаторов без проведения выездной оценки осуществляется Федеральной службой по надзору в сфере природопользования в случаях, установленных </w:t>
      </w:r>
      <w:hyperlink w:history="0" r:id="rId3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14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28. Уведомление о внесении изменений в реестр утилизаторов, сформированное по форме согласно </w:t>
      </w:r>
      <w:hyperlink w:history="0" w:anchor="P372" w:tooltip="УВЕДОМЛЕНИЕ">
        <w:r>
          <w:rPr>
            <w:sz w:val="20"/>
            <w:color w:val="0000ff"/>
          </w:rPr>
          <w:t xml:space="preserve">приложению N 4</w:t>
        </w:r>
      </w:hyperlink>
      <w:r>
        <w:rPr>
          <w:sz w:val="20"/>
        </w:rPr>
        <w:t xml:space="preserve">, направляется утилизатором в порядке и случаях, предусмотренных </w:t>
      </w:r>
      <w:hyperlink w:history="0" r:id="rId3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пунктами 12</w:t>
        </w:r>
      </w:hyperlink>
      <w:r>
        <w:rPr>
          <w:sz w:val="20"/>
        </w:rPr>
        <w:t xml:space="preserve"> и </w:t>
      </w:r>
      <w:hyperlink w:history="0" r:id="rId3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14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29. В уведомлении о внесении изменений в реестр утилизаторов указываются данные об изменении сведений, перечень которых установлен </w:t>
      </w:r>
      <w:hyperlink w:history="0" w:anchor="P38" w:tooltip="4. Реестр утилизаторов содержит следующие сведения:">
        <w:r>
          <w:rPr>
            <w:sz w:val="20"/>
            <w:color w:val="0000ff"/>
          </w:rPr>
          <w:t xml:space="preserve">пунктом 4</w:t>
        </w:r>
      </w:hyperlink>
      <w:r>
        <w:rPr>
          <w:sz w:val="20"/>
        </w:rPr>
        <w:t xml:space="preserve"> настоящих Правил.</w:t>
      </w:r>
    </w:p>
    <w:p>
      <w:pPr>
        <w:pStyle w:val="0"/>
        <w:spacing w:before="200" w:line-rule="auto"/>
        <w:ind w:firstLine="540"/>
        <w:jc w:val="both"/>
      </w:pPr>
      <w:r>
        <w:rPr>
          <w:sz w:val="20"/>
        </w:rPr>
        <w:t xml:space="preserve">30. Федеральная служба по надзору в сфере природопользования при поступлении уведомления о внесении изменений в реестр утилизаторов принимает решение и направляет утилизатору уведомление о внесении изменений в реестр утилизаторов в срок, предусмотренный </w:t>
      </w:r>
      <w:hyperlink w:history="0" r:id="rId3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14 статьи 24.2-3</w:t>
        </w:r>
      </w:hyperlink>
      <w:r>
        <w:rPr>
          <w:sz w:val="20"/>
        </w:rPr>
        <w:t xml:space="preserve"> Федерального закона "Об отходах производства и потребления".</w:t>
      </w:r>
    </w:p>
    <w:bookmarkStart w:id="85" w:name="P85"/>
    <w:bookmarkEnd w:id="85"/>
    <w:p>
      <w:pPr>
        <w:pStyle w:val="0"/>
        <w:spacing w:before="200" w:line-rule="auto"/>
        <w:ind w:firstLine="540"/>
        <w:jc w:val="both"/>
      </w:pPr>
      <w:r>
        <w:rPr>
          <w:sz w:val="20"/>
        </w:rPr>
        <w:t xml:space="preserve">31. По заявлению заинтересованного лица сведения о конкретном утилизаторе, внесенные в реестр утилизаторов, предоставляются в форме выписки из реестра утилизаторов либо справки об отсутствии запрашиваемых сведений, которая выдается в случае отсутствия в реестре утилизаторов сведений об утилизаторе или в случае отсутствия в заявлении информации, позволяющей идентифицировать утилизатора. Указанные выписка или справка предоставляются в течение 3 рабочих дней со дня поступления соответствующего заявления.</w:t>
      </w:r>
    </w:p>
    <w:p>
      <w:pPr>
        <w:pStyle w:val="0"/>
        <w:spacing w:before="200" w:line-rule="auto"/>
        <w:ind w:firstLine="540"/>
        <w:jc w:val="both"/>
      </w:pPr>
      <w:r>
        <w:rPr>
          <w:sz w:val="20"/>
        </w:rPr>
        <w:t xml:space="preserve">32. Сведения, указанные в </w:t>
      </w:r>
      <w:hyperlink w:history="0" w:anchor="P85" w:tooltip="31. По заявлению заинтересованного лица сведения о конкретном утилизаторе, внесенные в реестр утилизаторов, предоставляются в форме выписки из реестра утилизаторов либо справки об отсутствии запрашиваемых сведений, которая выдается в случае отсутствия в реестре утилизаторов сведений об утилизаторе или в случае отсутствия в заявлении информации, позволяющей идентифицировать утилизатора. Указанные выписка или справка предоставляются в течение 3 рабочих дней со дня поступления соответствующего заявления.">
        <w:r>
          <w:rPr>
            <w:sz w:val="20"/>
            <w:color w:val="0000ff"/>
          </w:rPr>
          <w:t xml:space="preserve">пункте 31</w:t>
        </w:r>
      </w:hyperlink>
      <w:r>
        <w:rPr>
          <w:sz w:val="20"/>
        </w:rPr>
        <w:t xml:space="preserve"> настоящих Правил, предоставляются посредством электронного сервиса "личный кабинет" единой федеральной государственной информационной системы учета отходов от использования товаров или посредством использования федеральной государственной информационной системы "Единый портал государственных и муниципальных услуг (функций)".</w:t>
      </w:r>
    </w:p>
    <w:p>
      <w:pPr>
        <w:pStyle w:val="0"/>
        <w:spacing w:before="200" w:line-rule="auto"/>
        <w:ind w:firstLine="540"/>
        <w:jc w:val="both"/>
      </w:pPr>
      <w:r>
        <w:rPr>
          <w:sz w:val="20"/>
        </w:rPr>
        <w:t xml:space="preserve">33. В выписке из реестра утилизаторов указываются исчерпывающие сведения, содержащиеся в реестре утилизаторов:</w:t>
      </w:r>
    </w:p>
    <w:p>
      <w:pPr>
        <w:pStyle w:val="0"/>
        <w:spacing w:before="200" w:line-rule="auto"/>
        <w:ind w:firstLine="540"/>
        <w:jc w:val="both"/>
      </w:pPr>
      <w:r>
        <w:rPr>
          <w:sz w:val="20"/>
        </w:rPr>
        <w:t xml:space="preserve">а) номер реестровой записи утилизатора;</w:t>
      </w:r>
    </w:p>
    <w:p>
      <w:pPr>
        <w:pStyle w:val="0"/>
        <w:spacing w:before="200" w:line-rule="auto"/>
        <w:ind w:firstLine="540"/>
        <w:jc w:val="both"/>
      </w:pPr>
      <w:r>
        <w:rPr>
          <w:sz w:val="20"/>
        </w:rPr>
        <w:t xml:space="preserve">б) фамилия, имя, отчество (при наличии) индивидуального предпринимателя, полное и сокращенное (при наличии) наименование юридического лица, идентификационный номер налогоплательщика (ИНН), основной государственный регистрационный номер (ОГРН), основной государственный регистрационный номер индивидуального предпринимателя (ОГРНИП);</w:t>
      </w:r>
    </w:p>
    <w:p>
      <w:pPr>
        <w:pStyle w:val="0"/>
        <w:spacing w:before="200" w:line-rule="auto"/>
        <w:ind w:firstLine="540"/>
        <w:jc w:val="both"/>
      </w:pPr>
      <w:r>
        <w:rPr>
          <w:sz w:val="20"/>
        </w:rPr>
        <w:t xml:space="preserve">в) реквизиты лицензии на деятельность по сбору, транспортированию, обработке, утилизации, обезвреживанию, размещению отходов I - IV классов опасности (при наличии);</w:t>
      </w:r>
    </w:p>
    <w:p>
      <w:pPr>
        <w:pStyle w:val="0"/>
        <w:spacing w:before="200" w:line-rule="auto"/>
        <w:ind w:firstLine="540"/>
        <w:jc w:val="both"/>
      </w:pPr>
      <w:r>
        <w:rPr>
          <w:sz w:val="20"/>
        </w:rPr>
        <w:t xml:space="preserve">г) наименование и коды утилизируемых отходов, наименование и коды используемого вторичного сырья, наименование производимых в результате утилизации отходов товаров (продукции);</w:t>
      </w:r>
    </w:p>
    <w:p>
      <w:pPr>
        <w:pStyle w:val="0"/>
        <w:spacing w:before="200" w:line-rule="auto"/>
        <w:ind w:firstLine="540"/>
        <w:jc w:val="both"/>
      </w:pPr>
      <w:r>
        <w:rPr>
          <w:sz w:val="20"/>
        </w:rPr>
        <w:t xml:space="preserve">д) производственная мощность оборудования и (или) установок.</w:t>
      </w:r>
    </w:p>
    <w:p>
      <w:pPr>
        <w:pStyle w:val="0"/>
        <w:spacing w:before="200" w:line-rule="auto"/>
        <w:ind w:firstLine="540"/>
        <w:jc w:val="both"/>
      </w:pPr>
      <w:r>
        <w:rPr>
          <w:sz w:val="20"/>
        </w:rPr>
        <w:t xml:space="preserve">34. Выписка из реестра утилизаторов формируется по форме согласно </w:t>
      </w:r>
      <w:hyperlink w:history="0" w:anchor="P531" w:tooltip="ВЫПИСКА">
        <w:r>
          <w:rPr>
            <w:sz w:val="20"/>
            <w:color w:val="0000ff"/>
          </w:rPr>
          <w:t xml:space="preserve">приложению N 6</w:t>
        </w:r>
      </w:hyperlink>
      <w:r>
        <w:rPr>
          <w:sz w:val="20"/>
        </w:rPr>
        <w:t xml:space="preserve">. На выписку из реестра утилизаторов наносится QR-код, содержащий в кодированном виде адрес страницы в информационно-телекоммуникационной сети "Интернет" с размещенными на ней записями в реестре утилизаторов. При помощи QR-кода, нанесенного на выписку из реестра утилизаторов, должно быть обеспечено отображение записей в отношении утилизатора, сведения о котором содержатся в выписке из реестра утилизаторов.</w:t>
      </w:r>
    </w:p>
    <w:p>
      <w:pPr>
        <w:pStyle w:val="0"/>
        <w:spacing w:before="200" w:line-rule="auto"/>
        <w:ind w:firstLine="540"/>
        <w:jc w:val="both"/>
      </w:pPr>
      <w:r>
        <w:rPr>
          <w:sz w:val="20"/>
        </w:rPr>
        <w:t xml:space="preserve">35. Федеральная служба по надзору в сфере природопользования в срок не позднее 3 рабочих дней со дня выявления фактов, являющихся основаниями для исключения утилизатора из реестра утилизаторов в соответствии с </w:t>
      </w:r>
      <w:hyperlink w:history="0" r:id="rId34"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19 статьи 24.2-3</w:t>
        </w:r>
      </w:hyperlink>
      <w:r>
        <w:rPr>
          <w:sz w:val="20"/>
        </w:rPr>
        <w:t xml:space="preserve"> Федерального закона "Об отходах производства и потребления", принимает решение об исключении сведений об утилизаторе из реестра утилизаторов и вносит соответствующие изменения в статус реестровой записи в реестре утилизаторов.</w:t>
      </w:r>
    </w:p>
    <w:p>
      <w:pPr>
        <w:pStyle w:val="0"/>
        <w:spacing w:before="200" w:line-rule="auto"/>
        <w:ind w:firstLine="540"/>
        <w:jc w:val="both"/>
      </w:pPr>
      <w:r>
        <w:rPr>
          <w:sz w:val="20"/>
        </w:rPr>
        <w:t xml:space="preserve">36. Федеральная служба по надзору в сфере природопользования в срок не позднее 3 рабочих дней со дня, следующего за днем принятия решения об исключении сведений об утилизаторе из реестра утилизаторов, направляет ему соответствующее уведомление по форме, предусмотренной </w:t>
      </w:r>
      <w:hyperlink w:history="0" w:anchor="P452" w:tooltip="УВЕДОМЛЕНИЕ">
        <w:r>
          <w:rPr>
            <w:sz w:val="20"/>
            <w:color w:val="0000ff"/>
          </w:rPr>
          <w:t xml:space="preserve">приложением N 5</w:t>
        </w:r>
      </w:hyperlink>
      <w:r>
        <w:rPr>
          <w:sz w:val="20"/>
        </w:rPr>
        <w:t xml:space="preserve"> к настоящим Правилам.</w:t>
      </w:r>
    </w:p>
    <w:p>
      <w:pPr>
        <w:pStyle w:val="0"/>
        <w:spacing w:before="200" w:line-rule="auto"/>
        <w:ind w:firstLine="540"/>
        <w:jc w:val="both"/>
      </w:pPr>
      <w:r>
        <w:rPr>
          <w:sz w:val="20"/>
        </w:rPr>
        <w:t xml:space="preserve">37. Повторное включение в реестр утилизаторов сведений об утилизаторе, исключенном из реестра утилизаторов, возможно в срок, установленный </w:t>
      </w:r>
      <w:hyperlink w:history="0" r:id="rId3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20 статьи 24.2-3</w:t>
        </w:r>
      </w:hyperlink>
      <w:r>
        <w:rPr>
          <w:sz w:val="20"/>
        </w:rPr>
        <w:t xml:space="preserve"> Федерального закона "Об отходах производства и потребления".</w:t>
      </w:r>
    </w:p>
    <w:p>
      <w:pPr>
        <w:pStyle w:val="0"/>
        <w:spacing w:before="200" w:line-rule="auto"/>
        <w:ind w:firstLine="540"/>
        <w:jc w:val="both"/>
      </w:pPr>
      <w:r>
        <w:rPr>
          <w:sz w:val="20"/>
        </w:rPr>
        <w:t xml:space="preserve">Датой исключения утилизатора из реестра утилизаторов считается дата внесения соответствующего изменения в статус реестровой записи в реестре утилизаторов.</w:t>
      </w:r>
    </w:p>
    <w:p>
      <w:pPr>
        <w:pStyle w:val="0"/>
        <w:spacing w:before="200" w:line-rule="auto"/>
        <w:ind w:firstLine="540"/>
        <w:jc w:val="both"/>
      </w:pPr>
      <w:r>
        <w:rPr>
          <w:sz w:val="20"/>
        </w:rPr>
        <w:t xml:space="preserve">38. Обжалование принятых Федеральной службой по надзору в сфере природопользования решений и осуществленных действий (бездействия) в рамках осуществления полномочий, предусмотренных настоящими Правилами, осуществляется в соответствии с особенностями досудебного (внесудебного) обжалования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установленными соответствующими нормативными правовыми актами Российской Федерации.</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1</w:t>
      </w:r>
    </w:p>
    <w:p>
      <w:pPr>
        <w:pStyle w:val="0"/>
        <w:jc w:val="right"/>
      </w:pPr>
      <w:r>
        <w:rPr>
          <w:sz w:val="20"/>
        </w:rPr>
        <w:t xml:space="preserve">к Правилам ведения реестра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bookmarkStart w:id="112" w:name="P112"/>
    <w:bookmarkEnd w:id="112"/>
    <w:p>
      <w:pPr>
        <w:pStyle w:val="0"/>
        <w:jc w:val="center"/>
      </w:pPr>
      <w:r>
        <w:rPr>
          <w:sz w:val="20"/>
        </w:rPr>
        <w:t xml:space="preserve">РЕЕСТР</w:t>
      </w:r>
    </w:p>
    <w:p>
      <w:pPr>
        <w:pStyle w:val="0"/>
        <w:jc w:val="center"/>
      </w:pPr>
      <w:r>
        <w:rPr>
          <w:sz w:val="20"/>
        </w:rPr>
        <w:t xml:space="preserve">юридических лиц, индивидуальных предпринимателей,</w:t>
      </w:r>
    </w:p>
    <w:p>
      <w:pPr>
        <w:pStyle w:val="0"/>
        <w:jc w:val="center"/>
      </w:pPr>
      <w:r>
        <w:rPr>
          <w:sz w:val="20"/>
        </w:rPr>
        <w:t xml:space="preserve">осуществляющих утилизацию отходов от использования товаров</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62"/>
        <w:gridCol w:w="965"/>
        <w:gridCol w:w="816"/>
        <w:gridCol w:w="931"/>
        <w:gridCol w:w="1644"/>
        <w:gridCol w:w="1531"/>
        <w:gridCol w:w="907"/>
        <w:gridCol w:w="1077"/>
        <w:gridCol w:w="749"/>
        <w:gridCol w:w="964"/>
        <w:gridCol w:w="1361"/>
        <w:gridCol w:w="792"/>
        <w:gridCol w:w="898"/>
        <w:gridCol w:w="893"/>
        <w:gridCol w:w="830"/>
        <w:gridCol w:w="830"/>
        <w:gridCol w:w="1020"/>
        <w:gridCol w:w="883"/>
        <w:gridCol w:w="662"/>
      </w:tblGrid>
      <w:tr>
        <w:tc>
          <w:tcPr>
            <w:tcW w:w="662" w:type="dxa"/>
            <w:vMerge w:val="restart"/>
          </w:tcPr>
          <w:p>
            <w:pPr>
              <w:pStyle w:val="0"/>
              <w:jc w:val="center"/>
            </w:pPr>
            <w:r>
              <w:rPr>
                <w:sz w:val="20"/>
              </w:rPr>
              <w:t xml:space="preserve">Номер реестровой записи</w:t>
            </w:r>
          </w:p>
        </w:tc>
        <w:tc>
          <w:tcPr>
            <w:gridSpan w:val="5"/>
            <w:tcW w:w="5887" w:type="dxa"/>
          </w:tcPr>
          <w:p>
            <w:pPr>
              <w:pStyle w:val="0"/>
              <w:jc w:val="center"/>
            </w:pPr>
            <w:r>
              <w:rPr>
                <w:sz w:val="20"/>
              </w:rPr>
              <w:t xml:space="preserve">Сведения об юридических лицах, индивидуальных предпринимателях, осуществляющих утилизацию отходов от использования товаров</w:t>
            </w:r>
          </w:p>
        </w:tc>
        <w:tc>
          <w:tcPr>
            <w:tcW w:w="907" w:type="dxa"/>
            <w:vMerge w:val="restart"/>
          </w:tcPr>
          <w:p>
            <w:pPr>
              <w:pStyle w:val="0"/>
              <w:jc w:val="center"/>
            </w:pPr>
            <w:r>
              <w:rPr>
                <w:sz w:val="20"/>
              </w:rPr>
              <w:t xml:space="preserve">Адрес места нахождения объекта по утилизации отходов </w:t>
            </w:r>
            <w:hyperlink w:history="0" w:anchor="P177" w:tooltip="&lt;1&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од по Общероссийскому классификатору территорий муниципальных образований (ОКТМО),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&lt;1&gt;</w:t>
              </w:r>
            </w:hyperlink>
          </w:p>
        </w:tc>
        <w:tc>
          <w:tcPr>
            <w:tcW w:w="1077" w:type="dxa"/>
            <w:vMerge w:val="restart"/>
          </w:tcPr>
          <w:p>
            <w:pPr>
              <w:pStyle w:val="0"/>
              <w:jc w:val="center"/>
            </w:pPr>
            <w:r>
              <w:rPr>
                <w:sz w:val="20"/>
              </w:rPr>
              <w:t xml:space="preserve">Код по Общероссийскому </w:t>
            </w:r>
            <w:hyperlink w:history="0" r:id="rId38"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классификатору</w:t>
              </w:r>
            </w:hyperlink>
            <w:r>
              <w:rPr>
                <w:sz w:val="20"/>
              </w:rPr>
              <w:t xml:space="preserve"> территорий муниципальных образований (ОКТМО) </w:t>
            </w:r>
            <w:hyperlink w:history="0" w:anchor="P177" w:tooltip="&lt;1&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од по Общероссийскому классификатору территорий муниципальных образований (ОКТМО),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&lt;1&gt;</w:t>
              </w:r>
            </w:hyperlink>
          </w:p>
        </w:tc>
        <w:tc>
          <w:tcPr>
            <w:tcW w:w="749" w:type="dxa"/>
            <w:vMerge w:val="restart"/>
          </w:tcPr>
          <w:p>
            <w:pPr>
              <w:pStyle w:val="0"/>
              <w:jc w:val="center"/>
            </w:pPr>
            <w:r>
              <w:rPr>
                <w:sz w:val="20"/>
              </w:rPr>
              <w:t xml:space="preserve">Кадастровый номер земельного участка (при наличии) </w:t>
            </w:r>
            <w:hyperlink w:history="0" w:anchor="P177" w:tooltip="&lt;1&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од по Общероссийскому классификатору территорий муниципальных образований (ОКТМО),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&lt;1&gt;</w:t>
              </w:r>
            </w:hyperlink>
          </w:p>
        </w:tc>
        <w:tc>
          <w:tcPr>
            <w:gridSpan w:val="3"/>
            <w:tcW w:w="3117" w:type="dxa"/>
          </w:tcPr>
          <w:p>
            <w:pPr>
              <w:pStyle w:val="0"/>
              <w:jc w:val="center"/>
            </w:pPr>
            <w:r>
              <w:rPr>
                <w:sz w:val="20"/>
              </w:rPr>
              <w:t xml:space="preserve">Сведения об оборудовании</w:t>
            </w:r>
          </w:p>
        </w:tc>
        <w:tc>
          <w:tcPr>
            <w:tcW w:w="898" w:type="dxa"/>
            <w:vMerge w:val="restart"/>
          </w:tcPr>
          <w:p>
            <w:pPr>
              <w:pStyle w:val="0"/>
              <w:jc w:val="center"/>
            </w:pPr>
            <w:r>
              <w:rPr>
                <w:sz w:val="20"/>
              </w:rPr>
              <w:t xml:space="preserve">Наименование утилизируемого отхода при производстве товаров (продукции) </w:t>
            </w:r>
            <w:hyperlink w:history="0" w:anchor="P179"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&lt;3&gt;</w:t>
              </w:r>
            </w:hyperlink>
          </w:p>
        </w:tc>
        <w:tc>
          <w:tcPr>
            <w:tcW w:w="893" w:type="dxa"/>
            <w:vMerge w:val="restart"/>
          </w:tcPr>
          <w:p>
            <w:pPr>
              <w:pStyle w:val="0"/>
              <w:jc w:val="center"/>
            </w:pPr>
            <w:r>
              <w:rPr>
                <w:sz w:val="20"/>
              </w:rPr>
              <w:t xml:space="preserve">Код утилизируемого отхода при производстве товаров (продукции) </w:t>
            </w:r>
            <w:hyperlink w:history="0" w:anchor="P179" w:tooltip="&lt;3&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&lt;3&gt;</w:t>
              </w:r>
            </w:hyperlink>
          </w:p>
        </w:tc>
        <w:tc>
          <w:tcPr>
            <w:tcW w:w="830" w:type="dxa"/>
            <w:vMerge w:val="restart"/>
          </w:tcPr>
          <w:p>
            <w:pPr>
              <w:pStyle w:val="0"/>
              <w:jc w:val="center"/>
            </w:pPr>
            <w:r>
              <w:rPr>
                <w:sz w:val="20"/>
              </w:rPr>
              <w:t xml:space="preserve">Наименование вторичного сырья, используемого при производстве товаров (продукции) </w:t>
            </w:r>
            <w:hyperlink w:history="0" w:anchor="P180" w:tooltip="&lt;4&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&lt;4&gt;</w:t>
              </w:r>
            </w:hyperlink>
          </w:p>
        </w:tc>
        <w:tc>
          <w:tcPr>
            <w:tcW w:w="830" w:type="dxa"/>
            <w:vMerge w:val="restart"/>
          </w:tcPr>
          <w:p>
            <w:pPr>
              <w:pStyle w:val="0"/>
              <w:jc w:val="center"/>
            </w:pPr>
            <w:r>
              <w:rPr>
                <w:sz w:val="20"/>
              </w:rPr>
              <w:t xml:space="preserve">Код вторичного сырья, используемого при производстве товаров (продукции) </w:t>
            </w:r>
            <w:hyperlink w:history="0" w:anchor="P180" w:tooltip="&lt;4&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&lt;4&gt;</w:t>
              </w:r>
            </w:hyperlink>
          </w:p>
        </w:tc>
        <w:tc>
          <w:tcPr>
            <w:tcW w:w="1020" w:type="dxa"/>
            <w:vMerge w:val="restart"/>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 </w:t>
            </w:r>
            <w:hyperlink w:history="0" w:anchor="P180" w:tooltip="&lt;4&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&lt;4&gt;</w:t>
              </w:r>
            </w:hyperlink>
          </w:p>
        </w:tc>
        <w:tc>
          <w:tcPr>
            <w:tcW w:w="883" w:type="dxa"/>
            <w:vMerge w:val="restart"/>
          </w:tcPr>
          <w:p>
            <w:pPr>
              <w:pStyle w:val="0"/>
              <w:jc w:val="center"/>
            </w:pPr>
            <w:r>
              <w:rPr>
                <w:sz w:val="20"/>
              </w:rPr>
              <w:t xml:space="preserve">Код товара (продукции), произведенного в результате утилизации отходов от использования товаров </w:t>
            </w:r>
            <w:hyperlink w:history="0" w:anchor="P180" w:tooltip="&lt;4&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&lt;4&gt;</w:t>
              </w:r>
            </w:hyperlink>
          </w:p>
        </w:tc>
        <w:tc>
          <w:tcPr>
            <w:tcW w:w="662" w:type="dxa"/>
            <w:vMerge w:val="restart"/>
          </w:tcPr>
          <w:p>
            <w:pPr>
              <w:pStyle w:val="0"/>
              <w:jc w:val="center"/>
            </w:pPr>
            <w:r>
              <w:rPr>
                <w:sz w:val="20"/>
              </w:rPr>
              <w:t xml:space="preserve">Статус реестровой записи </w:t>
            </w:r>
            <w:hyperlink w:history="0" w:anchor="P181" w:tooltip="&lt;5&gt; Содержит один из следующих вариантов статуса реестровой записи: &quot;действующая реестровая запись, выездная оценка проведена&quot;, &quot;действующая реестровая запись, выездная оценка планируется&quot; (в данном случае также указывается планируемый срок выездной оценки юридического лица, индивидуального предпринимателя, осуществляющих утилизацию отходов от использования товаров), &quot;действующая реестровая запись, проведение выездной оценки не требуется&quot;, &quot;исключен из реестра&quot;.">
              <w:r>
                <w:rPr>
                  <w:sz w:val="20"/>
                  <w:color w:val="0000ff"/>
                </w:rPr>
                <w:t xml:space="preserve">&lt;5&gt;</w:t>
              </w:r>
            </w:hyperlink>
          </w:p>
        </w:tc>
      </w:tr>
      <w:tr>
        <w:tc>
          <w:tcPr>
            <w:vMerge w:val="continue"/>
          </w:tcPr>
          <w:p/>
        </w:tc>
        <w:tc>
          <w:tcPr>
            <w:tcW w:w="965" w:type="dxa"/>
          </w:tcPr>
          <w:p>
            <w:pPr>
              <w:pStyle w:val="0"/>
              <w:jc w:val="center"/>
            </w:pPr>
            <w:r>
              <w:rPr>
                <w:sz w:val="20"/>
              </w:rPr>
              <w:t xml:space="preserve">фамилия, имя, отчество (при наличии) индивидуального предпринимателя</w:t>
            </w:r>
          </w:p>
        </w:tc>
        <w:tc>
          <w:tcPr>
            <w:tcW w:w="816" w:type="dxa"/>
          </w:tcPr>
          <w:p>
            <w:pPr>
              <w:pStyle w:val="0"/>
              <w:jc w:val="center"/>
            </w:pPr>
            <w:r>
              <w:rPr>
                <w:sz w:val="20"/>
              </w:rPr>
              <w:t xml:space="preserve">полное и сокращенное (при наличии) наименование юридического лица</w:t>
            </w:r>
          </w:p>
        </w:tc>
        <w:tc>
          <w:tcPr>
            <w:tcW w:w="931" w:type="dxa"/>
          </w:tcPr>
          <w:p>
            <w:pPr>
              <w:pStyle w:val="0"/>
              <w:jc w:val="center"/>
            </w:pPr>
            <w:r>
              <w:rPr>
                <w:sz w:val="20"/>
              </w:rPr>
              <w:t xml:space="preserve">идентификационный номер налогоплательщика (ИНН)</w:t>
            </w:r>
          </w:p>
        </w:tc>
        <w:tc>
          <w:tcPr>
            <w:tcW w:w="1644" w:type="dxa"/>
          </w:tcPr>
          <w:p>
            <w:pPr>
              <w:pStyle w:val="0"/>
              <w:jc w:val="center"/>
            </w:pPr>
            <w:r>
              <w:rPr>
                <w:sz w:val="20"/>
              </w:rPr>
              <w:t xml:space="preserve">основной государственный регистрационный номер (ОГРН), основной государственный регистрационный номер индивидуального предпринимателя (ОГРНИП)</w:t>
            </w:r>
          </w:p>
        </w:tc>
        <w:tc>
          <w:tcPr>
            <w:tcW w:w="1531" w:type="dxa"/>
          </w:tcPr>
          <w:p>
            <w:pPr>
              <w:pStyle w:val="0"/>
              <w:jc w:val="center"/>
            </w:pPr>
            <w:r>
              <w:rPr>
                <w:sz w:val="20"/>
              </w:rPr>
              <w:t xml:space="preserve">реквизиты лицензии на деятельность по утилизации отходов I - IV классов опасности, указанные в едином реестре учета лицензий (разрешений) (при наличии)</w:t>
            </w:r>
          </w:p>
        </w:tc>
        <w:tc>
          <w:tcPr>
            <w:vMerge w:val="continue"/>
          </w:tcPr>
          <w:p/>
        </w:tc>
        <w:tc>
          <w:tcPr>
            <w:vMerge w:val="continue"/>
          </w:tcPr>
          <w:p/>
        </w:tc>
        <w:tc>
          <w:tcPr>
            <w:vMerge w:val="continue"/>
          </w:tcPr>
          <w:p/>
        </w:tc>
        <w:tc>
          <w:tcPr>
            <w:tcW w:w="964" w:type="dxa"/>
          </w:tcPr>
          <w:p>
            <w:pPr>
              <w:pStyle w:val="0"/>
              <w:jc w:val="center"/>
            </w:pPr>
            <w:r>
              <w:rPr>
                <w:sz w:val="20"/>
              </w:rPr>
              <w:t xml:space="preserve">наименование оборудования и (или) установок, используемых при утилизации отходов </w:t>
            </w:r>
            <w:hyperlink w:history="0" w:anchor="P178" w:tooltip="&lt;2&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&lt;2&gt;</w:t>
              </w:r>
            </w:hyperlink>
          </w:p>
        </w:tc>
        <w:tc>
          <w:tcPr>
            <w:tcW w:w="1361" w:type="dxa"/>
          </w:tcPr>
          <w:p>
            <w:pPr>
              <w:pStyle w:val="0"/>
              <w:jc w:val="center"/>
            </w:pPr>
            <w:r>
              <w:rPr>
                <w:sz w:val="20"/>
              </w:rPr>
              <w:t xml:space="preserve">производственная мощность оборудования и (или) установок, используемых при утилизации отходов (тонн в год) </w:t>
            </w:r>
            <w:hyperlink w:history="0" w:anchor="P178" w:tooltip="&lt;2&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&lt;2&gt;</w:t>
              </w:r>
            </w:hyperlink>
          </w:p>
        </w:tc>
        <w:tc>
          <w:tcPr>
            <w:tcW w:w="792" w:type="dxa"/>
          </w:tcPr>
          <w:p>
            <w:pPr>
              <w:pStyle w:val="0"/>
              <w:jc w:val="center"/>
            </w:pPr>
            <w:r>
              <w:rPr>
                <w:sz w:val="20"/>
              </w:rPr>
              <w:t xml:space="preserve">дата ввода в эксплуатацию оборудования и (или) установок </w:t>
            </w:r>
            <w:hyperlink w:history="0" w:anchor="P178" w:tooltip="&lt;2&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&lt;2&gt;</w:t>
              </w:r>
            </w:hyperlink>
          </w:p>
        </w:tc>
        <w:tc>
          <w:tcPr>
            <w:vMerge w:val="continue"/>
          </w:tcPr>
          <w:p/>
        </w:tc>
        <w:tc>
          <w:tcPr>
            <w:vMerge w:val="continue"/>
          </w:tcPr>
          <w:p/>
        </w:tc>
        <w:tc>
          <w:tcPr>
            <w:vMerge w:val="continue"/>
          </w:tcPr>
          <w:p/>
        </w:tc>
        <w:tc>
          <w:tcPr>
            <w:vMerge w:val="continue"/>
          </w:tcPr>
          <w:p/>
        </w:tc>
        <w:tc>
          <w:tcPr>
            <w:vMerge w:val="continue"/>
          </w:tcPr>
          <w:p/>
        </w:tc>
        <w:tc>
          <w:tcPr>
            <w:vMerge w:val="continue"/>
          </w:tcPr>
          <w:p/>
        </w:tc>
        <w:tc>
          <w:tcPr>
            <w:vMerge w:val="continue"/>
          </w:tcPr>
          <w:p/>
        </w:tc>
      </w:tr>
      <w:tr>
        <w:tc>
          <w:tcPr>
            <w:tcW w:w="662" w:type="dxa"/>
          </w:tcPr>
          <w:p>
            <w:pPr>
              <w:pStyle w:val="0"/>
              <w:jc w:val="center"/>
            </w:pPr>
            <w:r>
              <w:rPr>
                <w:sz w:val="20"/>
              </w:rPr>
              <w:t xml:space="preserve">1</w:t>
            </w:r>
          </w:p>
        </w:tc>
        <w:tc>
          <w:tcPr>
            <w:tcW w:w="965" w:type="dxa"/>
          </w:tcPr>
          <w:p>
            <w:pPr>
              <w:pStyle w:val="0"/>
              <w:jc w:val="center"/>
            </w:pPr>
            <w:r>
              <w:rPr>
                <w:sz w:val="20"/>
              </w:rPr>
              <w:t xml:space="preserve">2</w:t>
            </w:r>
          </w:p>
        </w:tc>
        <w:tc>
          <w:tcPr>
            <w:tcW w:w="816" w:type="dxa"/>
          </w:tcPr>
          <w:p>
            <w:pPr>
              <w:pStyle w:val="0"/>
              <w:jc w:val="center"/>
            </w:pPr>
            <w:r>
              <w:rPr>
                <w:sz w:val="20"/>
              </w:rPr>
              <w:t xml:space="preserve">3</w:t>
            </w:r>
          </w:p>
        </w:tc>
        <w:tc>
          <w:tcPr>
            <w:tcW w:w="931" w:type="dxa"/>
          </w:tcPr>
          <w:p>
            <w:pPr>
              <w:pStyle w:val="0"/>
              <w:jc w:val="center"/>
            </w:pPr>
            <w:r>
              <w:rPr>
                <w:sz w:val="20"/>
              </w:rPr>
              <w:t xml:space="preserve">4</w:t>
            </w:r>
          </w:p>
        </w:tc>
        <w:tc>
          <w:tcPr>
            <w:tcW w:w="1644" w:type="dxa"/>
          </w:tcPr>
          <w:p>
            <w:pPr>
              <w:pStyle w:val="0"/>
              <w:jc w:val="center"/>
            </w:pPr>
            <w:r>
              <w:rPr>
                <w:sz w:val="20"/>
              </w:rPr>
              <w:t xml:space="preserve">5</w:t>
            </w:r>
          </w:p>
        </w:tc>
        <w:tc>
          <w:tcPr>
            <w:tcW w:w="1531" w:type="dxa"/>
          </w:tcPr>
          <w:p>
            <w:pPr>
              <w:pStyle w:val="0"/>
              <w:jc w:val="center"/>
            </w:pPr>
            <w:r>
              <w:rPr>
                <w:sz w:val="20"/>
              </w:rPr>
              <w:t xml:space="preserve">6</w:t>
            </w:r>
          </w:p>
        </w:tc>
        <w:tc>
          <w:tcPr>
            <w:tcW w:w="907" w:type="dxa"/>
          </w:tcPr>
          <w:p>
            <w:pPr>
              <w:pStyle w:val="0"/>
              <w:jc w:val="center"/>
            </w:pPr>
            <w:r>
              <w:rPr>
                <w:sz w:val="20"/>
              </w:rPr>
              <w:t xml:space="preserve">7</w:t>
            </w:r>
          </w:p>
        </w:tc>
        <w:tc>
          <w:tcPr>
            <w:tcW w:w="1077" w:type="dxa"/>
          </w:tcPr>
          <w:p>
            <w:pPr>
              <w:pStyle w:val="0"/>
              <w:jc w:val="center"/>
            </w:pPr>
            <w:r>
              <w:rPr>
                <w:sz w:val="20"/>
              </w:rPr>
              <w:t xml:space="preserve">8</w:t>
            </w:r>
          </w:p>
        </w:tc>
        <w:tc>
          <w:tcPr>
            <w:tcW w:w="749" w:type="dxa"/>
          </w:tcPr>
          <w:p>
            <w:pPr>
              <w:pStyle w:val="0"/>
              <w:jc w:val="center"/>
            </w:pPr>
            <w:r>
              <w:rPr>
                <w:sz w:val="20"/>
              </w:rPr>
              <w:t xml:space="preserve">9</w:t>
            </w:r>
          </w:p>
        </w:tc>
        <w:tc>
          <w:tcPr>
            <w:tcW w:w="964" w:type="dxa"/>
          </w:tcPr>
          <w:p>
            <w:pPr>
              <w:pStyle w:val="0"/>
              <w:jc w:val="center"/>
            </w:pPr>
            <w:r>
              <w:rPr>
                <w:sz w:val="20"/>
              </w:rPr>
              <w:t xml:space="preserve">10</w:t>
            </w:r>
          </w:p>
        </w:tc>
        <w:tc>
          <w:tcPr>
            <w:tcW w:w="1361" w:type="dxa"/>
          </w:tcPr>
          <w:p>
            <w:pPr>
              <w:pStyle w:val="0"/>
              <w:jc w:val="center"/>
            </w:pPr>
            <w:r>
              <w:rPr>
                <w:sz w:val="20"/>
              </w:rPr>
              <w:t xml:space="preserve">11</w:t>
            </w:r>
          </w:p>
        </w:tc>
        <w:tc>
          <w:tcPr>
            <w:tcW w:w="792" w:type="dxa"/>
          </w:tcPr>
          <w:p>
            <w:pPr>
              <w:pStyle w:val="0"/>
              <w:jc w:val="center"/>
            </w:pPr>
            <w:r>
              <w:rPr>
                <w:sz w:val="20"/>
              </w:rPr>
              <w:t xml:space="preserve">12</w:t>
            </w:r>
          </w:p>
        </w:tc>
        <w:tc>
          <w:tcPr>
            <w:tcW w:w="898" w:type="dxa"/>
          </w:tcPr>
          <w:p>
            <w:pPr>
              <w:pStyle w:val="0"/>
              <w:jc w:val="center"/>
            </w:pPr>
            <w:r>
              <w:rPr>
                <w:sz w:val="20"/>
              </w:rPr>
              <w:t xml:space="preserve">13</w:t>
            </w:r>
          </w:p>
        </w:tc>
        <w:tc>
          <w:tcPr>
            <w:tcW w:w="893" w:type="dxa"/>
          </w:tcPr>
          <w:p>
            <w:pPr>
              <w:pStyle w:val="0"/>
              <w:jc w:val="center"/>
            </w:pPr>
            <w:r>
              <w:rPr>
                <w:sz w:val="20"/>
              </w:rPr>
              <w:t xml:space="preserve">14</w:t>
            </w:r>
          </w:p>
        </w:tc>
        <w:tc>
          <w:tcPr>
            <w:tcW w:w="830" w:type="dxa"/>
          </w:tcPr>
          <w:p>
            <w:pPr>
              <w:pStyle w:val="0"/>
              <w:jc w:val="center"/>
            </w:pPr>
            <w:r>
              <w:rPr>
                <w:sz w:val="20"/>
              </w:rPr>
              <w:t xml:space="preserve">15</w:t>
            </w:r>
          </w:p>
        </w:tc>
        <w:tc>
          <w:tcPr>
            <w:tcW w:w="830" w:type="dxa"/>
          </w:tcPr>
          <w:p>
            <w:pPr>
              <w:pStyle w:val="0"/>
              <w:jc w:val="center"/>
            </w:pPr>
            <w:r>
              <w:rPr>
                <w:sz w:val="20"/>
              </w:rPr>
              <w:t xml:space="preserve">16</w:t>
            </w:r>
          </w:p>
        </w:tc>
        <w:tc>
          <w:tcPr>
            <w:tcW w:w="1020" w:type="dxa"/>
          </w:tcPr>
          <w:p>
            <w:pPr>
              <w:pStyle w:val="0"/>
              <w:jc w:val="center"/>
            </w:pPr>
            <w:r>
              <w:rPr>
                <w:sz w:val="20"/>
              </w:rPr>
              <w:t xml:space="preserve">17</w:t>
            </w:r>
          </w:p>
        </w:tc>
        <w:tc>
          <w:tcPr>
            <w:tcW w:w="883" w:type="dxa"/>
          </w:tcPr>
          <w:p>
            <w:pPr>
              <w:pStyle w:val="0"/>
              <w:jc w:val="center"/>
            </w:pPr>
            <w:r>
              <w:rPr>
                <w:sz w:val="20"/>
              </w:rPr>
              <w:t xml:space="preserve">18</w:t>
            </w:r>
          </w:p>
        </w:tc>
        <w:tc>
          <w:tcPr>
            <w:tcW w:w="662" w:type="dxa"/>
          </w:tcPr>
          <w:p>
            <w:pPr>
              <w:pStyle w:val="0"/>
              <w:jc w:val="center"/>
            </w:pPr>
            <w:r>
              <w:rPr>
                <w:sz w:val="20"/>
              </w:rPr>
              <w:t xml:space="preserve">19</w:t>
            </w:r>
          </w:p>
        </w:tc>
      </w:tr>
      <w:tr>
        <w:tc>
          <w:tcPr>
            <w:tcW w:w="662" w:type="dxa"/>
          </w:tcPr>
          <w:p>
            <w:pPr>
              <w:pStyle w:val="0"/>
            </w:pPr>
            <w:r>
              <w:rPr>
                <w:sz w:val="20"/>
              </w:rPr>
            </w:r>
          </w:p>
        </w:tc>
        <w:tc>
          <w:tcPr>
            <w:tcW w:w="965" w:type="dxa"/>
          </w:tcPr>
          <w:p>
            <w:pPr>
              <w:pStyle w:val="0"/>
            </w:pPr>
            <w:r>
              <w:rPr>
                <w:sz w:val="20"/>
              </w:rPr>
            </w:r>
          </w:p>
        </w:tc>
        <w:tc>
          <w:tcPr>
            <w:tcW w:w="816" w:type="dxa"/>
          </w:tcPr>
          <w:p>
            <w:pPr>
              <w:pStyle w:val="0"/>
            </w:pPr>
            <w:r>
              <w:rPr>
                <w:sz w:val="20"/>
              </w:rPr>
            </w:r>
          </w:p>
        </w:tc>
        <w:tc>
          <w:tcPr>
            <w:tcW w:w="931" w:type="dxa"/>
          </w:tcPr>
          <w:p>
            <w:pPr>
              <w:pStyle w:val="0"/>
            </w:pPr>
            <w:r>
              <w:rPr>
                <w:sz w:val="20"/>
              </w:rPr>
            </w:r>
          </w:p>
        </w:tc>
        <w:tc>
          <w:tcPr>
            <w:tcW w:w="1644" w:type="dxa"/>
          </w:tcPr>
          <w:p>
            <w:pPr>
              <w:pStyle w:val="0"/>
            </w:pPr>
            <w:r>
              <w:rPr>
                <w:sz w:val="20"/>
              </w:rPr>
            </w:r>
          </w:p>
        </w:tc>
        <w:tc>
          <w:tcPr>
            <w:tcW w:w="1531" w:type="dxa"/>
          </w:tcPr>
          <w:p>
            <w:pPr>
              <w:pStyle w:val="0"/>
            </w:pPr>
            <w:r>
              <w:rPr>
                <w:sz w:val="20"/>
              </w:rPr>
            </w:r>
          </w:p>
        </w:tc>
        <w:tc>
          <w:tcPr>
            <w:tcW w:w="907" w:type="dxa"/>
          </w:tcPr>
          <w:p>
            <w:pPr>
              <w:pStyle w:val="0"/>
            </w:pPr>
            <w:r>
              <w:rPr>
                <w:sz w:val="20"/>
              </w:rPr>
            </w:r>
          </w:p>
        </w:tc>
        <w:tc>
          <w:tcPr>
            <w:tcW w:w="1077" w:type="dxa"/>
          </w:tcPr>
          <w:p>
            <w:pPr>
              <w:pStyle w:val="0"/>
            </w:pPr>
            <w:r>
              <w:rPr>
                <w:sz w:val="20"/>
              </w:rPr>
            </w:r>
          </w:p>
        </w:tc>
        <w:tc>
          <w:tcPr>
            <w:tcW w:w="749" w:type="dxa"/>
          </w:tcPr>
          <w:p>
            <w:pPr>
              <w:pStyle w:val="0"/>
            </w:pPr>
            <w:r>
              <w:rPr>
                <w:sz w:val="20"/>
              </w:rPr>
            </w:r>
          </w:p>
        </w:tc>
        <w:tc>
          <w:tcPr>
            <w:tcW w:w="964" w:type="dxa"/>
          </w:tcPr>
          <w:p>
            <w:pPr>
              <w:pStyle w:val="0"/>
            </w:pPr>
            <w:r>
              <w:rPr>
                <w:sz w:val="20"/>
              </w:rPr>
            </w:r>
          </w:p>
        </w:tc>
        <w:tc>
          <w:tcPr>
            <w:tcW w:w="1361" w:type="dxa"/>
          </w:tcPr>
          <w:p>
            <w:pPr>
              <w:pStyle w:val="0"/>
            </w:pPr>
            <w:r>
              <w:rPr>
                <w:sz w:val="20"/>
              </w:rPr>
            </w:r>
          </w:p>
        </w:tc>
        <w:tc>
          <w:tcPr>
            <w:tcW w:w="792" w:type="dxa"/>
          </w:tcPr>
          <w:p>
            <w:pPr>
              <w:pStyle w:val="0"/>
            </w:pPr>
            <w:r>
              <w:rPr>
                <w:sz w:val="20"/>
              </w:rPr>
            </w:r>
          </w:p>
        </w:tc>
        <w:tc>
          <w:tcPr>
            <w:tcW w:w="898" w:type="dxa"/>
          </w:tcPr>
          <w:p>
            <w:pPr>
              <w:pStyle w:val="0"/>
            </w:pPr>
            <w:r>
              <w:rPr>
                <w:sz w:val="20"/>
              </w:rPr>
            </w:r>
          </w:p>
        </w:tc>
        <w:tc>
          <w:tcPr>
            <w:tcW w:w="893" w:type="dxa"/>
          </w:tcPr>
          <w:p>
            <w:pPr>
              <w:pStyle w:val="0"/>
            </w:pPr>
            <w:r>
              <w:rPr>
                <w:sz w:val="20"/>
              </w:rPr>
            </w:r>
          </w:p>
        </w:tc>
        <w:tc>
          <w:tcPr>
            <w:tcW w:w="830" w:type="dxa"/>
          </w:tcPr>
          <w:p>
            <w:pPr>
              <w:pStyle w:val="0"/>
            </w:pPr>
            <w:r>
              <w:rPr>
                <w:sz w:val="20"/>
              </w:rPr>
            </w:r>
          </w:p>
        </w:tc>
        <w:tc>
          <w:tcPr>
            <w:tcW w:w="830" w:type="dxa"/>
          </w:tcPr>
          <w:p>
            <w:pPr>
              <w:pStyle w:val="0"/>
            </w:pPr>
            <w:r>
              <w:rPr>
                <w:sz w:val="20"/>
              </w:rPr>
            </w:r>
          </w:p>
        </w:tc>
        <w:tc>
          <w:tcPr>
            <w:tcW w:w="1020" w:type="dxa"/>
          </w:tcPr>
          <w:p>
            <w:pPr>
              <w:pStyle w:val="0"/>
            </w:pPr>
            <w:r>
              <w:rPr>
                <w:sz w:val="20"/>
              </w:rPr>
            </w:r>
          </w:p>
        </w:tc>
        <w:tc>
          <w:tcPr>
            <w:tcW w:w="883" w:type="dxa"/>
          </w:tcPr>
          <w:p>
            <w:pPr>
              <w:pStyle w:val="0"/>
            </w:pPr>
            <w:r>
              <w:rPr>
                <w:sz w:val="20"/>
              </w:rPr>
            </w:r>
          </w:p>
        </w:tc>
        <w:tc>
          <w:tcPr>
            <w:tcW w:w="662"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177" w:name="P177"/>
    <w:bookmarkEnd w:id="177"/>
    <w:p>
      <w:pPr>
        <w:pStyle w:val="0"/>
        <w:spacing w:before="200" w:line-rule="auto"/>
        <w:ind w:firstLine="540"/>
        <w:jc w:val="both"/>
      </w:pPr>
      <w:r>
        <w:rPr>
          <w:sz w:val="20"/>
        </w:rPr>
        <w:t xml:space="preserve">&lt;1&gt;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код по Общероссийскому </w:t>
      </w:r>
      <w:hyperlink w:history="0" r:id="rId39"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классификатору</w:t>
        </w:r>
      </w:hyperlink>
      <w:r>
        <w:rPr>
          <w:sz w:val="20"/>
        </w:rPr>
        <w:t xml:space="preserve"> территорий муниципальных образований (ОКТМО), кадастровый номер земельного участка (при наличии) по каждому объекту по утилизации отходов от использования товаров отдельно.</w:t>
      </w:r>
    </w:p>
    <w:bookmarkStart w:id="178" w:name="P178"/>
    <w:bookmarkEnd w:id="178"/>
    <w:p>
      <w:pPr>
        <w:pStyle w:val="0"/>
        <w:spacing w:before="200" w:line-rule="auto"/>
        <w:ind w:firstLine="540"/>
        <w:jc w:val="both"/>
      </w:pPr>
      <w:r>
        <w:rPr>
          <w:sz w:val="20"/>
        </w:rPr>
        <w:t xml:space="preserve">&lt;2&gt;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w:t>
      </w:r>
    </w:p>
    <w:bookmarkStart w:id="179" w:name="P179"/>
    <w:bookmarkEnd w:id="179"/>
    <w:p>
      <w:pPr>
        <w:pStyle w:val="0"/>
        <w:spacing w:before="200" w:line-rule="auto"/>
        <w:ind w:firstLine="540"/>
        <w:jc w:val="both"/>
      </w:pPr>
      <w:r>
        <w:rPr>
          <w:sz w:val="20"/>
        </w:rPr>
        <w:t xml:space="preserve">&lt;3&gt; Наименование и код отхода указываются по федеральному классификационному каталогу отходов, предусмотренному </w:t>
      </w:r>
      <w:hyperlink w:history="0" r:id="rId4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используемых для производства товара (продукции).</w:t>
      </w:r>
    </w:p>
    <w:bookmarkStart w:id="180" w:name="P180"/>
    <w:bookmarkEnd w:id="180"/>
    <w:p>
      <w:pPr>
        <w:pStyle w:val="0"/>
        <w:spacing w:before="200" w:line-rule="auto"/>
        <w:ind w:firstLine="540"/>
        <w:jc w:val="both"/>
      </w:pPr>
      <w:r>
        <w:rPr>
          <w:sz w:val="20"/>
        </w:rPr>
        <w:t xml:space="preserve">&lt;4&gt; Наименование и код вторичного сырья, а также наименование и код товара (продукции) указываются по Общероссийскому </w:t>
      </w:r>
      <w:hyperlink w:history="0" r:id="rId41"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w:t>
      </w:r>
      <w:hyperlink w:history="0" r:id="rId42"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181" w:name="P181"/>
    <w:bookmarkEnd w:id="181"/>
    <w:p>
      <w:pPr>
        <w:pStyle w:val="0"/>
        <w:spacing w:before="200" w:line-rule="auto"/>
        <w:ind w:firstLine="540"/>
        <w:jc w:val="both"/>
      </w:pPr>
      <w:r>
        <w:rPr>
          <w:sz w:val="20"/>
        </w:rPr>
        <w:t xml:space="preserve">&lt;5&gt; Содержит один из следующих вариантов статуса реестровой записи: "действующая реестровая запись, выездная оценка проведена", "действующая реестровая запись, выездная оценка планируется" (в данном случае также указывается планируемый срок выездной оценки юридического лица, индивидуального предпринимателя, осуществляющих утилизацию отходов от использования товаров), "действующая реестровая запись, проведение выездной оценки не требуется", "исключен из реестра".</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2</w:t>
      </w:r>
    </w:p>
    <w:p>
      <w:pPr>
        <w:pStyle w:val="0"/>
        <w:jc w:val="right"/>
      </w:pPr>
      <w:r>
        <w:rPr>
          <w:sz w:val="20"/>
        </w:rPr>
        <w:t xml:space="preserve">к Правилам ведения реестра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center"/>
            <w:tcBorders>
              <w:top w:val="nil"/>
              <w:left w:val="nil"/>
              <w:bottom w:val="nil"/>
              <w:right w:val="nil"/>
            </w:tcBorders>
          </w:tcPr>
          <w:bookmarkStart w:id="195" w:name="P195"/>
          <w:bookmarkEnd w:id="195"/>
          <w:p>
            <w:pPr>
              <w:pStyle w:val="0"/>
              <w:jc w:val="center"/>
            </w:pPr>
            <w:r>
              <w:rPr>
                <w:sz w:val="20"/>
              </w:rPr>
              <w:t xml:space="preserve">ЗАЯВЛЕНИЕ</w:t>
            </w:r>
          </w:p>
          <w:p>
            <w:pPr>
              <w:pStyle w:val="0"/>
              <w:jc w:val="center"/>
            </w:pPr>
            <w:r>
              <w:rPr>
                <w:sz w:val="20"/>
              </w:rPr>
              <w:t xml:space="preserve">о включении сведений о юридическом лице, индивидуальном предпринимателе, осуществляющем утилизацию отходов от использования товаров, в реестр юридических лиц, индивидуальных предпринимателей, осуществляющих утилизацию отходов от использования товаров</w:t>
            </w:r>
          </w:p>
        </w:tc>
      </w:tr>
      <w:tr>
        <w:tc>
          <w:tcPr>
            <w:tcW w:w="9014" w:type="dxa"/>
            <w:vAlign w:val="bottom"/>
            <w:tcBorders>
              <w:top w:val="nil"/>
              <w:left w:val="nil"/>
              <w:bottom w:val="nil"/>
              <w:right w:val="nil"/>
            </w:tcBorders>
          </w:tcPr>
          <w:p>
            <w:pPr>
              <w:pStyle w:val="0"/>
              <w:jc w:val="both"/>
            </w:pPr>
            <w:r>
              <w:rPr>
                <w:sz w:val="20"/>
              </w:rPr>
              <w:t xml:space="preserve">Юридическое лицо, индивидуальный предприниматель, осуществляющий утилизацию отходов от использования товаров</w:t>
            </w:r>
          </w:p>
        </w:tc>
      </w:tr>
      <w:tr>
        <w:tc>
          <w:tcPr>
            <w:tcW w:w="9014" w:type="dxa"/>
            <w:tcBorders>
              <w:top w:val="nil"/>
              <w:left w:val="nil"/>
              <w:bottom w:val="single" w:sz="4"/>
              <w:right w:val="nil"/>
            </w:tcBorders>
          </w:tcPr>
          <w:p>
            <w:pPr>
              <w:pStyle w:val="0"/>
            </w:pPr>
            <w:r>
              <w:rPr>
                <w:sz w:val="20"/>
              </w:rPr>
            </w:r>
          </w:p>
        </w:tc>
      </w:tr>
      <w:tr>
        <w:tblPrEx>
          <w:tblBorders>
            <w:insideH w:val="single" w:sz="4"/>
          </w:tblBorders>
        </w:tblPrEx>
        <w:tc>
          <w:tcPr>
            <w:tcW w:w="9014" w:type="dxa"/>
            <w:tcBorders>
              <w:top w:val="single" w:sz="4"/>
              <w:left w:val="nil"/>
              <w:bottom w:val="nil"/>
              <w:right w:val="nil"/>
            </w:tcBorders>
          </w:tcPr>
          <w:p>
            <w:pPr>
              <w:pStyle w:val="0"/>
              <w:jc w:val="center"/>
            </w:pPr>
            <w:r>
              <w:rPr>
                <w:sz w:val="20"/>
              </w:rPr>
              <w:t xml:space="preserve">(полное и сокращенное (при наличии) наименование юридического лица, фамилия, имя, отчество (при наличии) и паспортные данные (серия, номер, дата выдачи, кем выдан) индивидуального предпринимателя, осуществляющего утилизацию отходов от использования товаров)</w:t>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778"/>
        <w:gridCol w:w="1984"/>
        <w:gridCol w:w="2098"/>
        <w:gridCol w:w="2154"/>
      </w:tblGrid>
      <w:tr>
        <w:tc>
          <w:tcPr>
            <w:tcW w:w="2778" w:type="dxa"/>
            <w:tcBorders>
              <w:top w:val="nil"/>
              <w:left w:val="nil"/>
              <w:bottom w:val="nil"/>
            </w:tcBorders>
          </w:tcPr>
          <w:p>
            <w:pPr>
              <w:pStyle w:val="0"/>
            </w:pPr>
            <w:r>
              <w:rPr>
                <w:sz w:val="20"/>
              </w:rPr>
              <w:t xml:space="preserve">Основной государственный регистрационный номер (ОГРН), основной государственный регистрационный номер индивидуального предпринимателя (ОГРНИП)</w:t>
            </w:r>
          </w:p>
        </w:tc>
        <w:tc>
          <w:tcPr>
            <w:tcW w:w="1984" w:type="dxa"/>
            <w:tcBorders>
              <w:top w:val="single" w:sz="4"/>
              <w:bottom w:val="single" w:sz="4"/>
            </w:tcBorders>
          </w:tcPr>
          <w:p>
            <w:pPr>
              <w:pStyle w:val="0"/>
            </w:pPr>
            <w:r>
              <w:rPr>
                <w:sz w:val="20"/>
              </w:rPr>
            </w:r>
          </w:p>
        </w:tc>
        <w:tc>
          <w:tcPr>
            <w:tcW w:w="2098" w:type="dxa"/>
            <w:tcBorders>
              <w:top w:val="nil"/>
              <w:bottom w:val="nil"/>
            </w:tcBorders>
          </w:tcPr>
          <w:p>
            <w:pPr>
              <w:pStyle w:val="0"/>
            </w:pPr>
            <w:r>
              <w:rPr>
                <w:sz w:val="20"/>
              </w:rPr>
              <w:t xml:space="preserve">Идентификационный номер налогоплательщика (ИНН)</w:t>
            </w:r>
          </w:p>
        </w:tc>
        <w:tc>
          <w:tcPr>
            <w:tcW w:w="2154" w:type="dxa"/>
            <w:tcBorders>
              <w:top w:val="single" w:sz="4"/>
              <w:bottom w:val="single" w:sz="4"/>
            </w:tcBorders>
          </w:tcPr>
          <w:p>
            <w:pPr>
              <w:pStyle w:val="0"/>
            </w:pPr>
            <w:r>
              <w:rPr>
                <w:sz w:val="20"/>
              </w:rPr>
            </w:r>
          </w:p>
        </w:tc>
      </w:tr>
    </w:tbl>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2778"/>
        <w:gridCol w:w="1984"/>
        <w:gridCol w:w="2098"/>
        <w:gridCol w:w="2154"/>
      </w:tblGrid>
      <w:tr>
        <w:tc>
          <w:tcPr>
            <w:tcW w:w="2778" w:type="dxa"/>
            <w:tcBorders>
              <w:top w:val="nil"/>
              <w:left w:val="nil"/>
              <w:bottom w:val="nil"/>
            </w:tcBorders>
          </w:tcPr>
          <w:p>
            <w:pPr>
              <w:pStyle w:val="0"/>
            </w:pPr>
            <w:r>
              <w:rPr>
                <w:sz w:val="20"/>
              </w:rPr>
              <w:t xml:space="preserve">Код по Общероссийскому </w:t>
            </w:r>
            <w:hyperlink w:history="0" r:id="rId43" w:tooltip="&quot;ОК 029-2014 (КДЕС Ред. 2). Общероссийский классификатор видов экономической деятельности&quot; (утв. Приказом Росстандарта от 31.01.2014 N 14-ст) (ред. от 30.11.2023) {КонсультантПлюс}">
              <w:r>
                <w:rPr>
                  <w:sz w:val="20"/>
                  <w:color w:val="0000ff"/>
                </w:rPr>
                <w:t xml:space="preserve">классификатору</w:t>
              </w:r>
            </w:hyperlink>
            <w:r>
              <w:rPr>
                <w:sz w:val="20"/>
              </w:rPr>
              <w:t xml:space="preserve"> видов экономической деятельности (ОКВЭД)</w:t>
            </w:r>
          </w:p>
        </w:tc>
        <w:tc>
          <w:tcPr>
            <w:tcW w:w="1984" w:type="dxa"/>
            <w:tcBorders>
              <w:top w:val="single" w:sz="4"/>
              <w:bottom w:val="single" w:sz="4"/>
            </w:tcBorders>
          </w:tcPr>
          <w:p>
            <w:pPr>
              <w:pStyle w:val="0"/>
            </w:pPr>
            <w:r>
              <w:rPr>
                <w:sz w:val="20"/>
              </w:rPr>
            </w:r>
          </w:p>
        </w:tc>
        <w:tc>
          <w:tcPr>
            <w:tcW w:w="2098" w:type="dxa"/>
            <w:tcBorders>
              <w:top w:val="nil"/>
              <w:bottom w:val="nil"/>
            </w:tcBorders>
          </w:tcPr>
          <w:p>
            <w:pPr>
              <w:pStyle w:val="0"/>
            </w:pPr>
            <w:r>
              <w:rPr>
                <w:sz w:val="20"/>
              </w:rPr>
              <w:t xml:space="preserve">Код по Общероссийскому </w:t>
            </w:r>
            <w:hyperlink w:history="0" r:id="rId44" w:tooltip="&quot;ОК 033-2013. Общероссийский классификатор территорий муниципальных образований&quot; (Том 1. Центральный федеральный округ) (утв. Приказом Росстандарта от 14.06.2013 N 159-ст) (с учетом Изменений 1/2013 - 672/2023) {КонсультантПлюс}">
              <w:r>
                <w:rPr>
                  <w:sz w:val="20"/>
                  <w:color w:val="0000ff"/>
                </w:rPr>
                <w:t xml:space="preserve">классификатору</w:t>
              </w:r>
            </w:hyperlink>
            <w:r>
              <w:rPr>
                <w:sz w:val="20"/>
              </w:rPr>
              <w:t xml:space="preserve"> территорий муниципальных образований (ОКТМО)</w:t>
            </w:r>
          </w:p>
        </w:tc>
        <w:tc>
          <w:tcPr>
            <w:tcW w:w="2154"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44"/>
        <w:gridCol w:w="1800"/>
        <w:gridCol w:w="405"/>
        <w:gridCol w:w="5580"/>
        <w:gridCol w:w="340"/>
      </w:tblGrid>
      <w:tr>
        <w:tc>
          <w:tcPr>
            <w:gridSpan w:val="5"/>
            <w:tcW w:w="9069" w:type="dxa"/>
            <w:vAlign w:val="bottom"/>
            <w:tcBorders>
              <w:top w:val="nil"/>
              <w:left w:val="nil"/>
              <w:bottom w:val="nil"/>
              <w:right w:val="nil"/>
            </w:tcBorders>
          </w:tcPr>
          <w:p>
            <w:pPr>
              <w:pStyle w:val="0"/>
              <w:jc w:val="both"/>
            </w:pPr>
            <w:r>
              <w:rPr>
                <w:sz w:val="20"/>
              </w:rPr>
              <w:t xml:space="preserve">Адрес места нахождения (для юридического лица), места жительства (для индивидуального предпринимателя) __________________________________________</w:t>
            </w:r>
          </w:p>
        </w:tc>
      </w:tr>
      <w:tr>
        <w:tc>
          <w:tcPr>
            <w:gridSpan w:val="5"/>
            <w:tcW w:w="9069" w:type="dxa"/>
            <w:vAlign w:val="bottom"/>
            <w:tcBorders>
              <w:top w:val="nil"/>
              <w:left w:val="nil"/>
              <w:bottom w:val="single" w:sz="4"/>
              <w:right w:val="nil"/>
            </w:tcBorders>
          </w:tcPr>
          <w:p>
            <w:pPr>
              <w:pStyle w:val="0"/>
            </w:pPr>
            <w:r>
              <w:rPr>
                <w:sz w:val="20"/>
              </w:rPr>
            </w:r>
          </w:p>
        </w:tc>
      </w:tr>
      <w:tr>
        <w:tc>
          <w:tcPr>
            <w:gridSpan w:val="5"/>
            <w:tcW w:w="9069" w:type="dxa"/>
            <w:vAlign w:val="bottom"/>
            <w:tcBorders>
              <w:top w:val="single" w:sz="4"/>
              <w:left w:val="nil"/>
              <w:bottom w:val="nil"/>
              <w:right w:val="nil"/>
            </w:tcBorders>
          </w:tcPr>
          <w:p>
            <w:pPr>
              <w:pStyle w:val="0"/>
              <w:jc w:val="both"/>
            </w:pPr>
            <w:r>
              <w:rPr>
                <w:sz w:val="20"/>
              </w:rPr>
              <w:t xml:space="preserve">Адрес места нахождения объекта по утилизации отходов от использования товаров __</w:t>
            </w:r>
          </w:p>
        </w:tc>
      </w:tr>
      <w:tr>
        <w:tc>
          <w:tcPr>
            <w:gridSpan w:val="5"/>
            <w:tcW w:w="9069" w:type="dxa"/>
            <w:vAlign w:val="bottom"/>
            <w:tcBorders>
              <w:top w:val="nil"/>
              <w:left w:val="nil"/>
              <w:bottom w:val="single" w:sz="4"/>
              <w:right w:val="nil"/>
            </w:tcBorders>
          </w:tcPr>
          <w:p>
            <w:pPr>
              <w:pStyle w:val="0"/>
            </w:pPr>
            <w:r>
              <w:rPr>
                <w:sz w:val="20"/>
              </w:rPr>
            </w:r>
          </w:p>
        </w:tc>
      </w:tr>
      <w:tr>
        <w:tc>
          <w:tcPr>
            <w:gridSpan w:val="5"/>
            <w:tcW w:w="9069" w:type="dxa"/>
            <w:vAlign w:val="bottom"/>
            <w:tcBorders>
              <w:top w:val="single" w:sz="4"/>
              <w:left w:val="nil"/>
              <w:bottom w:val="nil"/>
              <w:right w:val="nil"/>
            </w:tcBorders>
          </w:tcPr>
          <w:p>
            <w:pPr>
              <w:pStyle w:val="0"/>
              <w:jc w:val="both"/>
            </w:pPr>
            <w:r>
              <w:rPr>
                <w:sz w:val="20"/>
              </w:rPr>
              <w:t xml:space="preserve">Регистрационный номер лицензии на деятельность по утилизации отходов I - IV классов опасности и дата предоставления такой лицензии (при наличии) ___________</w:t>
            </w:r>
          </w:p>
        </w:tc>
      </w:tr>
      <w:tr>
        <w:tc>
          <w:tcPr>
            <w:gridSpan w:val="2"/>
            <w:tcW w:w="2744" w:type="dxa"/>
            <w:vAlign w:val="bottom"/>
            <w:tcBorders>
              <w:top w:val="nil"/>
              <w:left w:val="nil"/>
              <w:bottom w:val="nil"/>
              <w:right w:val="nil"/>
            </w:tcBorders>
          </w:tcPr>
          <w:p>
            <w:pPr>
              <w:pStyle w:val="0"/>
              <w:jc w:val="both"/>
            </w:pPr>
            <w:r>
              <w:rPr>
                <w:sz w:val="20"/>
              </w:rPr>
              <w:t xml:space="preserve">Контактная информация</w:t>
            </w:r>
          </w:p>
        </w:tc>
        <w:tc>
          <w:tcPr>
            <w:gridSpan w:val="3"/>
            <w:tcW w:w="6325" w:type="dxa"/>
            <w:tcBorders>
              <w:top w:val="nil"/>
              <w:left w:val="nil"/>
              <w:bottom w:val="single" w:sz="4"/>
              <w:right w:val="nil"/>
            </w:tcBorders>
          </w:tcPr>
          <w:p>
            <w:pPr>
              <w:pStyle w:val="0"/>
            </w:pPr>
            <w:r>
              <w:rPr>
                <w:sz w:val="20"/>
              </w:rPr>
            </w:r>
          </w:p>
        </w:tc>
      </w:tr>
      <w:tr>
        <w:tc>
          <w:tcPr>
            <w:gridSpan w:val="2"/>
            <w:tcW w:w="2744" w:type="dxa"/>
            <w:tcBorders>
              <w:top w:val="nil"/>
              <w:left w:val="nil"/>
              <w:bottom w:val="nil"/>
              <w:right w:val="nil"/>
            </w:tcBorders>
          </w:tcPr>
          <w:p>
            <w:pPr>
              <w:pStyle w:val="0"/>
            </w:pPr>
            <w:r>
              <w:rPr>
                <w:sz w:val="20"/>
              </w:rPr>
            </w:r>
          </w:p>
        </w:tc>
        <w:tc>
          <w:tcPr>
            <w:gridSpan w:val="3"/>
            <w:tcW w:w="6325" w:type="dxa"/>
            <w:tcBorders>
              <w:top w:val="single" w:sz="4"/>
              <w:left w:val="nil"/>
              <w:bottom w:val="nil"/>
              <w:right w:val="nil"/>
            </w:tcBorders>
          </w:tcPr>
          <w:p>
            <w:pPr>
              <w:pStyle w:val="0"/>
              <w:jc w:val="center"/>
            </w:pPr>
            <w:r>
              <w:rPr>
                <w:sz w:val="20"/>
              </w:rPr>
              <w:t xml:space="preserve">(номера телефонов, адреса электронной почты (при наличии)</w:t>
            </w:r>
          </w:p>
        </w:tc>
      </w:tr>
      <w:tr>
        <w:tc>
          <w:tcPr>
            <w:tcW w:w="944" w:type="dxa"/>
            <w:vAlign w:val="bottom"/>
            <w:tcBorders>
              <w:top w:val="nil"/>
              <w:left w:val="nil"/>
              <w:bottom w:val="nil"/>
              <w:right w:val="nil"/>
            </w:tcBorders>
          </w:tcPr>
          <w:p>
            <w:pPr>
              <w:pStyle w:val="0"/>
              <w:jc w:val="both"/>
            </w:pPr>
            <w:r>
              <w:rPr>
                <w:sz w:val="20"/>
              </w:rPr>
              <w:t xml:space="preserve">в лице</w:t>
            </w:r>
          </w:p>
        </w:tc>
        <w:tc>
          <w:tcPr>
            <w:gridSpan w:val="3"/>
            <w:tcW w:w="7785" w:type="dxa"/>
            <w:tcBorders>
              <w:top w:val="nil"/>
              <w:left w:val="nil"/>
              <w:bottom w:val="single" w:sz="4"/>
              <w:right w:val="nil"/>
            </w:tcBorders>
          </w:tcPr>
          <w:p>
            <w:pPr>
              <w:pStyle w:val="0"/>
            </w:pPr>
            <w:r>
              <w:rPr>
                <w:sz w:val="20"/>
              </w:rPr>
            </w:r>
          </w:p>
        </w:tc>
        <w:tc>
          <w:tcPr>
            <w:tcW w:w="340" w:type="dxa"/>
            <w:tcBorders>
              <w:top w:val="nil"/>
              <w:left w:val="nil"/>
              <w:bottom w:val="nil"/>
              <w:right w:val="nil"/>
            </w:tcBorders>
            <w:vMerge w:val="restart"/>
          </w:tcPr>
          <w:p>
            <w:pPr>
              <w:pStyle w:val="0"/>
              <w:jc w:val="both"/>
            </w:pPr>
            <w:r>
              <w:rPr>
                <w:sz w:val="20"/>
              </w:rPr>
              <w:t xml:space="preserve">,</w:t>
            </w:r>
          </w:p>
        </w:tc>
      </w:tr>
      <w:tr>
        <w:tc>
          <w:tcPr>
            <w:tcW w:w="944" w:type="dxa"/>
            <w:tcBorders>
              <w:top w:val="nil"/>
              <w:left w:val="nil"/>
              <w:bottom w:val="nil"/>
              <w:right w:val="nil"/>
            </w:tcBorders>
          </w:tcPr>
          <w:p>
            <w:pPr>
              <w:pStyle w:val="0"/>
            </w:pPr>
            <w:r>
              <w:rPr>
                <w:sz w:val="20"/>
              </w:rPr>
            </w:r>
          </w:p>
        </w:tc>
        <w:tc>
          <w:tcPr>
            <w:gridSpan w:val="3"/>
            <w:tcW w:w="7785" w:type="dxa"/>
            <w:tcBorders>
              <w:top w:val="single" w:sz="4"/>
              <w:left w:val="nil"/>
              <w:bottom w:val="nil"/>
              <w:right w:val="nil"/>
            </w:tcBorders>
          </w:tcPr>
          <w:p>
            <w:pPr>
              <w:pStyle w:val="0"/>
              <w:jc w:val="center"/>
            </w:pPr>
            <w:r>
              <w:rPr>
                <w:sz w:val="20"/>
              </w:rPr>
              <w:t xml:space="preserve">(фамилия, имя, отчество (при наличии), должность (при наличии) представителя)</w:t>
            </w:r>
          </w:p>
        </w:tc>
        <w:tc>
          <w:tcPr>
            <w:tcBorders>
              <w:top w:val="nil"/>
              <w:left w:val="nil"/>
              <w:bottom w:val="nil"/>
              <w:right w:val="nil"/>
            </w:tcBorders>
            <w:vMerge w:val="continue"/>
          </w:tcPr>
          <w:p/>
        </w:tc>
      </w:tr>
      <w:tr>
        <w:tc>
          <w:tcPr>
            <w:gridSpan w:val="3"/>
            <w:tcW w:w="3149" w:type="dxa"/>
            <w:vAlign w:val="bottom"/>
            <w:tcBorders>
              <w:top w:val="nil"/>
              <w:left w:val="nil"/>
              <w:bottom w:val="nil"/>
              <w:right w:val="nil"/>
            </w:tcBorders>
          </w:tcPr>
          <w:p>
            <w:pPr>
              <w:pStyle w:val="0"/>
              <w:jc w:val="both"/>
            </w:pPr>
            <w:r>
              <w:rPr>
                <w:sz w:val="20"/>
              </w:rPr>
              <w:t xml:space="preserve">действующего на основании</w:t>
            </w:r>
          </w:p>
        </w:tc>
        <w:tc>
          <w:tcPr>
            <w:gridSpan w:val="2"/>
            <w:tcW w:w="5920" w:type="dxa"/>
            <w:tcBorders>
              <w:top w:val="nil"/>
              <w:left w:val="nil"/>
              <w:bottom w:val="single" w:sz="4"/>
              <w:right w:val="nil"/>
            </w:tcBorders>
          </w:tcPr>
          <w:p>
            <w:pPr>
              <w:pStyle w:val="0"/>
            </w:pPr>
            <w:r>
              <w:rPr>
                <w:sz w:val="20"/>
              </w:rPr>
            </w:r>
          </w:p>
        </w:tc>
      </w:tr>
      <w:tr>
        <w:tc>
          <w:tcPr>
            <w:gridSpan w:val="3"/>
            <w:tcW w:w="3149" w:type="dxa"/>
            <w:tcBorders>
              <w:top w:val="nil"/>
              <w:left w:val="nil"/>
              <w:bottom w:val="nil"/>
              <w:right w:val="nil"/>
            </w:tcBorders>
          </w:tcPr>
          <w:p>
            <w:pPr>
              <w:pStyle w:val="0"/>
            </w:pPr>
            <w:r>
              <w:rPr>
                <w:sz w:val="20"/>
              </w:rPr>
            </w:r>
          </w:p>
        </w:tc>
        <w:tc>
          <w:tcPr>
            <w:gridSpan w:val="2"/>
            <w:tcW w:w="5920" w:type="dxa"/>
            <w:tcBorders>
              <w:top w:val="single" w:sz="4"/>
              <w:left w:val="nil"/>
              <w:bottom w:val="nil"/>
              <w:right w:val="nil"/>
            </w:tcBorders>
          </w:tcPr>
          <w:p>
            <w:pPr>
              <w:pStyle w:val="0"/>
              <w:jc w:val="center"/>
            </w:pPr>
            <w:r>
              <w:rPr>
                <w:sz w:val="20"/>
              </w:rPr>
              <w:t xml:space="preserve">(реквизиты документа, подтверждающего полномочия представителя)</w:t>
            </w:r>
          </w:p>
        </w:tc>
      </w:tr>
      <w:tr>
        <w:tc>
          <w:tcPr>
            <w:gridSpan w:val="5"/>
            <w:tcW w:w="9069" w:type="dxa"/>
            <w:vAlign w:val="bottom"/>
            <w:tcBorders>
              <w:top w:val="nil"/>
              <w:left w:val="nil"/>
              <w:bottom w:val="nil"/>
              <w:right w:val="nil"/>
            </w:tcBorders>
          </w:tcPr>
          <w:p>
            <w:pPr>
              <w:pStyle w:val="0"/>
              <w:jc w:val="both"/>
            </w:pPr>
            <w:r>
              <w:rPr>
                <w:sz w:val="20"/>
              </w:rPr>
              <w:t xml:space="preserve">Прошу включить сведения в реестр юридических лиц, индивидуальных предпринимателей, осуществляющих утилизацию отходов от использования товаров: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57"/>
        <w:gridCol w:w="1210"/>
        <w:gridCol w:w="1037"/>
        <w:gridCol w:w="1392"/>
        <w:gridCol w:w="1267"/>
        <w:gridCol w:w="1267"/>
        <w:gridCol w:w="1267"/>
        <w:gridCol w:w="1262"/>
        <w:gridCol w:w="1267"/>
        <w:gridCol w:w="1267"/>
        <w:gridCol w:w="1267"/>
        <w:gridCol w:w="1262"/>
        <w:gridCol w:w="1272"/>
      </w:tblGrid>
      <w:tr>
        <w:tc>
          <w:tcPr>
            <w:tcW w:w="557" w:type="dxa"/>
          </w:tcPr>
          <w:p>
            <w:pPr>
              <w:pStyle w:val="0"/>
              <w:jc w:val="center"/>
            </w:pPr>
            <w:r>
              <w:rPr>
                <w:sz w:val="20"/>
              </w:rPr>
              <w:t xml:space="preserve">N п/п</w:t>
            </w:r>
          </w:p>
        </w:tc>
        <w:tc>
          <w:tcPr>
            <w:tcW w:w="1210" w:type="dxa"/>
          </w:tcPr>
          <w:p>
            <w:pPr>
              <w:pStyle w:val="0"/>
              <w:jc w:val="center"/>
            </w:pPr>
            <w:r>
              <w:rPr>
                <w:sz w:val="20"/>
              </w:rPr>
              <w:t xml:space="preserve">Наименование утилизируемого отхода при производстве товаров (продукции) </w:t>
            </w:r>
            <w:hyperlink w:history="0" w:anchor="P272"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ов (продукции).">
              <w:r>
                <w:rPr>
                  <w:sz w:val="20"/>
                  <w:color w:val="0000ff"/>
                </w:rPr>
                <w:t xml:space="preserve">&lt;1&gt;</w:t>
              </w:r>
            </w:hyperlink>
          </w:p>
        </w:tc>
        <w:tc>
          <w:tcPr>
            <w:tcW w:w="1037" w:type="dxa"/>
          </w:tcPr>
          <w:p>
            <w:pPr>
              <w:pStyle w:val="0"/>
              <w:jc w:val="center"/>
            </w:pPr>
            <w:r>
              <w:rPr>
                <w:sz w:val="20"/>
              </w:rPr>
              <w:t xml:space="preserve">Кол утилизируемых отходов при производстве товаров (продукции) </w:t>
            </w:r>
            <w:hyperlink w:history="0" w:anchor="P272"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ов (продукции).">
              <w:r>
                <w:rPr>
                  <w:sz w:val="20"/>
                  <w:color w:val="0000ff"/>
                </w:rPr>
                <w:t xml:space="preserve">&lt;1&gt;</w:t>
              </w:r>
            </w:hyperlink>
          </w:p>
        </w:tc>
        <w:tc>
          <w:tcPr>
            <w:tcW w:w="1392" w:type="dxa"/>
          </w:tcPr>
          <w:p>
            <w:pPr>
              <w:pStyle w:val="0"/>
              <w:jc w:val="center"/>
            </w:pPr>
            <w:r>
              <w:rPr>
                <w:sz w:val="20"/>
              </w:rPr>
              <w:t xml:space="preserve">Наименование вторичного сырья, используемого при производстве товаров (продукции) </w:t>
            </w:r>
            <w:hyperlink w:history="0" w:anchor="P273"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67" w:type="dxa"/>
          </w:tcPr>
          <w:p>
            <w:pPr>
              <w:pStyle w:val="0"/>
              <w:jc w:val="center"/>
            </w:pPr>
            <w:r>
              <w:rPr>
                <w:sz w:val="20"/>
              </w:rPr>
              <w:t xml:space="preserve">Кол вторичного сырья, используемого при производстве товаров (продукции) </w:t>
            </w:r>
            <w:hyperlink w:history="0" w:anchor="P273"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67" w:type="dxa"/>
          </w:tcPr>
          <w:p>
            <w:pPr>
              <w:pStyle w:val="0"/>
              <w:jc w:val="center"/>
            </w:pPr>
            <w:r>
              <w:rPr>
                <w:sz w:val="20"/>
              </w:rPr>
              <w:t xml:space="preserve">Наименование оборудования и (или) установок, используемых при утилизации отходов </w:t>
            </w:r>
            <w:hyperlink w:history="0" w:anchor="P274" w:tooltip="&lt;3&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67" w:type="dxa"/>
          </w:tcPr>
          <w:p>
            <w:pPr>
              <w:pStyle w:val="0"/>
              <w:jc w:val="center"/>
            </w:pPr>
            <w:r>
              <w:rPr>
                <w:sz w:val="20"/>
              </w:rPr>
              <w:t xml:space="preserve">Производственная мощность оборудования и (или) установок, используемых при утилизации отходов (тонн в год) </w:t>
            </w:r>
            <w:hyperlink w:history="0" w:anchor="P274" w:tooltip="&lt;3&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62" w:type="dxa"/>
          </w:tcPr>
          <w:p>
            <w:pPr>
              <w:pStyle w:val="0"/>
              <w:jc w:val="center"/>
            </w:pPr>
            <w:r>
              <w:rPr>
                <w:sz w:val="20"/>
              </w:rPr>
              <w:t xml:space="preserve">Дата ввода в эксплуатацию оборудования и (или) установок, используемых при утилизации отходов </w:t>
            </w:r>
            <w:hyperlink w:history="0" w:anchor="P274" w:tooltip="&lt;3&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67" w:type="dxa"/>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 </w:t>
            </w:r>
            <w:hyperlink w:history="0" w:anchor="P273"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67" w:type="dxa"/>
          </w:tcPr>
          <w:p>
            <w:pPr>
              <w:pStyle w:val="0"/>
              <w:jc w:val="center"/>
            </w:pPr>
            <w:r>
              <w:rPr>
                <w:sz w:val="20"/>
              </w:rPr>
              <w:t xml:space="preserve">Код товара (продукции), произведенного в результате утилизации отходов от использования товаров </w:t>
            </w:r>
            <w:hyperlink w:history="0" w:anchor="P273"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67" w:type="dxa"/>
          </w:tcPr>
          <w:p>
            <w:pPr>
              <w:pStyle w:val="0"/>
              <w:jc w:val="center"/>
            </w:pPr>
            <w:r>
              <w:rPr>
                <w:sz w:val="20"/>
              </w:rPr>
              <w:t xml:space="preserve">Нормативно-техническая документация, в соответствии с которой произведена продукция (документы по стандартизации)</w:t>
            </w:r>
          </w:p>
        </w:tc>
        <w:tc>
          <w:tcPr>
            <w:tcW w:w="1262" w:type="dxa"/>
          </w:tcPr>
          <w:p>
            <w:pPr>
              <w:pStyle w:val="0"/>
              <w:jc w:val="center"/>
            </w:pPr>
            <w:r>
              <w:rPr>
                <w:sz w:val="20"/>
              </w:rPr>
              <w:t xml:space="preserve">Адрес места нахождения объекта по утилизации отходов </w:t>
            </w:r>
            <w:hyperlink w:history="0" w:anchor="P275"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c>
          <w:tcPr>
            <w:tcW w:w="1272" w:type="dxa"/>
          </w:tcPr>
          <w:p>
            <w:pPr>
              <w:pStyle w:val="0"/>
              <w:jc w:val="center"/>
            </w:pPr>
            <w:r>
              <w:rPr>
                <w:sz w:val="20"/>
              </w:rPr>
              <w:t xml:space="preserve">Кадастровый номер земельного участка (при наличии) </w:t>
            </w:r>
            <w:hyperlink w:history="0" w:anchor="P275"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r>
      <w:tr>
        <w:tc>
          <w:tcPr>
            <w:tcW w:w="557" w:type="dxa"/>
          </w:tcPr>
          <w:p>
            <w:pPr>
              <w:pStyle w:val="0"/>
              <w:jc w:val="center"/>
            </w:pPr>
            <w:r>
              <w:rPr>
                <w:sz w:val="20"/>
              </w:rPr>
              <w:t xml:space="preserve">1.</w:t>
            </w:r>
          </w:p>
        </w:tc>
        <w:tc>
          <w:tcPr>
            <w:tcW w:w="1210" w:type="dxa"/>
          </w:tcPr>
          <w:p>
            <w:pPr>
              <w:pStyle w:val="0"/>
            </w:pPr>
            <w:r>
              <w:rPr>
                <w:sz w:val="20"/>
              </w:rPr>
            </w:r>
          </w:p>
        </w:tc>
        <w:tc>
          <w:tcPr>
            <w:tcW w:w="1037" w:type="dxa"/>
          </w:tcPr>
          <w:p>
            <w:pPr>
              <w:pStyle w:val="0"/>
            </w:pPr>
            <w:r>
              <w:rPr>
                <w:sz w:val="20"/>
              </w:rPr>
            </w:r>
          </w:p>
        </w:tc>
        <w:tc>
          <w:tcPr>
            <w:tcW w:w="1392" w:type="dxa"/>
          </w:tcPr>
          <w:p>
            <w:pPr>
              <w:pStyle w:val="0"/>
            </w:pPr>
            <w:r>
              <w:rPr>
                <w:sz w:val="20"/>
              </w:rPr>
            </w:r>
          </w:p>
        </w:tc>
        <w:tc>
          <w:tcPr>
            <w:tcW w:w="1267" w:type="dxa"/>
          </w:tcPr>
          <w:p>
            <w:pPr>
              <w:pStyle w:val="0"/>
            </w:pPr>
            <w:r>
              <w:rPr>
                <w:sz w:val="20"/>
              </w:rPr>
            </w:r>
          </w:p>
        </w:tc>
        <w:tc>
          <w:tcPr>
            <w:tcW w:w="1267" w:type="dxa"/>
          </w:tcPr>
          <w:p>
            <w:pPr>
              <w:pStyle w:val="0"/>
            </w:pPr>
            <w:r>
              <w:rPr>
                <w:sz w:val="20"/>
              </w:rPr>
            </w:r>
          </w:p>
        </w:tc>
        <w:tc>
          <w:tcPr>
            <w:tcW w:w="1267" w:type="dxa"/>
          </w:tcPr>
          <w:p>
            <w:pPr>
              <w:pStyle w:val="0"/>
            </w:pPr>
            <w:r>
              <w:rPr>
                <w:sz w:val="20"/>
              </w:rPr>
            </w:r>
          </w:p>
        </w:tc>
        <w:tc>
          <w:tcPr>
            <w:tcW w:w="1262" w:type="dxa"/>
          </w:tcPr>
          <w:p>
            <w:pPr>
              <w:pStyle w:val="0"/>
            </w:pPr>
            <w:r>
              <w:rPr>
                <w:sz w:val="20"/>
              </w:rPr>
            </w:r>
          </w:p>
        </w:tc>
        <w:tc>
          <w:tcPr>
            <w:tcW w:w="1267" w:type="dxa"/>
          </w:tcPr>
          <w:p>
            <w:pPr>
              <w:pStyle w:val="0"/>
            </w:pPr>
            <w:r>
              <w:rPr>
                <w:sz w:val="20"/>
              </w:rPr>
            </w:r>
          </w:p>
        </w:tc>
        <w:tc>
          <w:tcPr>
            <w:tcW w:w="1267" w:type="dxa"/>
          </w:tcPr>
          <w:p>
            <w:pPr>
              <w:pStyle w:val="0"/>
            </w:pPr>
            <w:r>
              <w:rPr>
                <w:sz w:val="20"/>
              </w:rPr>
            </w:r>
          </w:p>
        </w:tc>
        <w:tc>
          <w:tcPr>
            <w:tcW w:w="1267" w:type="dxa"/>
          </w:tcPr>
          <w:p>
            <w:pPr>
              <w:pStyle w:val="0"/>
            </w:pPr>
            <w:r>
              <w:rPr>
                <w:sz w:val="20"/>
              </w:rPr>
            </w:r>
          </w:p>
        </w:tc>
        <w:tc>
          <w:tcPr>
            <w:tcW w:w="1262" w:type="dxa"/>
          </w:tcPr>
          <w:p>
            <w:pPr>
              <w:pStyle w:val="0"/>
            </w:pPr>
            <w:r>
              <w:rPr>
                <w:sz w:val="20"/>
              </w:rPr>
            </w:r>
          </w:p>
        </w:tc>
        <w:tc>
          <w:tcPr>
            <w:tcW w:w="1272"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jc w:val="both"/>
            </w:pPr>
            <w:r>
              <w:rPr>
                <w:sz w:val="20"/>
              </w:rPr>
              <w:t xml:space="preserve">Сведения об оснащении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w:t>
            </w:r>
            <w:hyperlink w:history="0" w:anchor="P276" w:tooltip="&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
              <w:r>
                <w:rPr>
                  <w:sz w:val="20"/>
                  <w:color w:val="0000ff"/>
                </w:rPr>
                <w:t xml:space="preserve">&lt;5&gt;</w:t>
              </w:r>
            </w:hyperlink>
            <w:r>
              <w:rPr>
                <w:sz w:val="20"/>
              </w:rPr>
              <w:t xml:space="preserve"> ____________________</w:t>
            </w:r>
          </w:p>
        </w:tc>
      </w:tr>
      <w:tr>
        <w:tc>
          <w:tcPr>
            <w:tcW w:w="9071" w:type="dxa"/>
            <w:vAlign w:val="bottom"/>
            <w:tcBorders>
              <w:top w:val="nil"/>
              <w:left w:val="nil"/>
              <w:bottom w:val="single" w:sz="4"/>
              <w:right w:val="nil"/>
            </w:tcBorders>
          </w:tcPr>
          <w:p>
            <w:pPr>
              <w:pStyle w:val="0"/>
            </w:pPr>
            <w:r>
              <w:rPr>
                <w:sz w:val="20"/>
              </w:rPr>
            </w:r>
          </w:p>
        </w:tc>
      </w:tr>
      <w:tr>
        <w:tblPrEx>
          <w:tblBorders>
            <w:insideH w:val="single" w:sz="4"/>
          </w:tblBorders>
        </w:tblPrEx>
        <w:tc>
          <w:tcPr>
            <w:tcW w:w="9071" w:type="dxa"/>
            <w:vAlign w:val="bottom"/>
            <w:tcBorders>
              <w:top w:val="single" w:sz="4"/>
              <w:left w:val="nil"/>
              <w:bottom w:val="nil"/>
              <w:right w:val="nil"/>
            </w:tcBorders>
          </w:tcPr>
          <w:p>
            <w:pPr>
              <w:pStyle w:val="0"/>
              <w:jc w:val="both"/>
            </w:pPr>
            <w:r>
              <w:rPr>
                <w:sz w:val="20"/>
              </w:rPr>
              <w:t xml:space="preserve">К настоящему заявлению прилагаются следующие документы </w:t>
            </w:r>
            <w:hyperlink w:history="0" w:anchor="P277" w:tooltip="&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
              <w:r>
                <w:rPr>
                  <w:sz w:val="20"/>
                  <w:color w:val="0000ff"/>
                </w:rPr>
                <w:t xml:space="preserve">&lt;6&gt;</w:t>
              </w:r>
            </w:hyperlink>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1003"/>
        <w:gridCol w:w="8050"/>
      </w:tblGrid>
      <w:tr>
        <w:tc>
          <w:tcPr>
            <w:tcW w:w="1003" w:type="dxa"/>
          </w:tcPr>
          <w:p>
            <w:pPr>
              <w:pStyle w:val="0"/>
              <w:jc w:val="center"/>
            </w:pPr>
            <w:r>
              <w:rPr>
                <w:sz w:val="20"/>
              </w:rPr>
              <w:t xml:space="preserve">N п/п</w:t>
            </w:r>
          </w:p>
        </w:tc>
        <w:tc>
          <w:tcPr>
            <w:tcW w:w="8050" w:type="dxa"/>
          </w:tcPr>
          <w:p>
            <w:pPr>
              <w:pStyle w:val="0"/>
              <w:jc w:val="center"/>
            </w:pPr>
            <w:r>
              <w:rPr>
                <w:sz w:val="20"/>
              </w:rPr>
              <w:t xml:space="preserve">Наименование прилагаемого документа</w:t>
            </w:r>
          </w:p>
        </w:tc>
      </w:tr>
      <w:tr>
        <w:tc>
          <w:tcPr>
            <w:tcW w:w="1003" w:type="dxa"/>
          </w:tcPr>
          <w:p>
            <w:pPr>
              <w:pStyle w:val="0"/>
              <w:jc w:val="center"/>
            </w:pPr>
            <w:r>
              <w:rPr>
                <w:sz w:val="20"/>
              </w:rPr>
              <w:t xml:space="preserve">1.</w:t>
            </w:r>
          </w:p>
        </w:tc>
        <w:tc>
          <w:tcPr>
            <w:tcW w:w="8050" w:type="dxa"/>
          </w:tcPr>
          <w:p>
            <w:pPr>
              <w:pStyle w:val="0"/>
            </w:pPr>
            <w:r>
              <w:rPr>
                <w:sz w:val="20"/>
              </w:rPr>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p>
            <w:pPr>
              <w:pStyle w:val="0"/>
              <w:jc w:val="both"/>
            </w:pPr>
            <w:r>
              <w:rPr>
                <w:sz w:val="20"/>
              </w:rPr>
              <w:t xml:space="preserve">Полноту и достоверность сведений, представленных в настоящем заявлении и в прилагаемых к нему документах, подтверждаю</w:t>
            </w:r>
          </w:p>
        </w:tc>
      </w:tr>
      <w:tr>
        <w:tc>
          <w:tcPr>
            <w:tcW w:w="9014" w:type="dxa"/>
            <w:tcBorders>
              <w:top w:val="nil"/>
              <w:left w:val="nil"/>
              <w:bottom w:val="single" w:sz="4"/>
              <w:right w:val="nil"/>
            </w:tcBorders>
          </w:tcPr>
          <w:p>
            <w:pPr>
              <w:pStyle w:val="0"/>
            </w:pPr>
            <w:r>
              <w:rPr>
                <w:sz w:val="20"/>
              </w:rPr>
            </w:r>
          </w:p>
        </w:tc>
      </w:tr>
      <w:tr>
        <w:tblPrEx>
          <w:tblBorders>
            <w:insideH w:val="single" w:sz="4"/>
          </w:tblBorders>
        </w:tblPrEx>
        <w:tc>
          <w:tcPr>
            <w:tcW w:w="9014" w:type="dxa"/>
            <w:tcBorders>
              <w:top w:val="single" w:sz="4"/>
              <w:left w:val="nil"/>
              <w:bottom w:val="nil"/>
              <w:right w:val="nil"/>
            </w:tcBorders>
          </w:tcPr>
          <w:p>
            <w:pPr>
              <w:pStyle w:val="0"/>
              <w:jc w:val="center"/>
            </w:pPr>
            <w:r>
              <w:rPr>
                <w:sz w:val="20"/>
              </w:rPr>
              <w:t xml:space="preserve">(подпись, фамилия, имя, отчество (при наличии) руководителя юридического лица или лица, уполномоченного на осуществление действия от имени юридического лица, либо индивидуального предпринимателя)</w:t>
            </w:r>
          </w:p>
        </w:tc>
      </w:tr>
    </w:tbl>
    <w:p>
      <w:pPr>
        <w:pStyle w:val="0"/>
        <w:jc w:val="both"/>
      </w:pPr>
      <w:r>
        <w:rPr>
          <w:sz w:val="20"/>
        </w:rPr>
      </w:r>
    </w:p>
    <w:p>
      <w:pPr>
        <w:pStyle w:val="0"/>
        <w:ind w:firstLine="540"/>
        <w:jc w:val="both"/>
      </w:pPr>
      <w:r>
        <w:rPr>
          <w:sz w:val="20"/>
        </w:rPr>
        <w:t xml:space="preserve">--------------------------------</w:t>
      </w:r>
    </w:p>
    <w:bookmarkStart w:id="272" w:name="P272"/>
    <w:bookmarkEnd w:id="272"/>
    <w:p>
      <w:pPr>
        <w:pStyle w:val="0"/>
        <w:spacing w:before="200" w:line-rule="auto"/>
        <w:ind w:firstLine="540"/>
        <w:jc w:val="both"/>
      </w:pPr>
      <w:r>
        <w:rPr>
          <w:sz w:val="20"/>
        </w:rPr>
        <w:t xml:space="preserve">&lt;1&gt; Наименование и код отхода указываются по федеральному классификационному каталогу отходов, предусмотренному </w:t>
      </w:r>
      <w:hyperlink w:history="0" r:id="rId45"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используемых для производства товаров (продукции).</w:t>
      </w:r>
    </w:p>
    <w:bookmarkStart w:id="273" w:name="P273"/>
    <w:bookmarkEnd w:id="273"/>
    <w:p>
      <w:pPr>
        <w:pStyle w:val="0"/>
        <w:spacing w:before="200" w:line-rule="auto"/>
        <w:ind w:firstLine="540"/>
        <w:jc w:val="both"/>
      </w:pPr>
      <w:r>
        <w:rPr>
          <w:sz w:val="20"/>
        </w:rPr>
        <w:t xml:space="preserve">&lt;2&gt; Наименование и код вторичного сырья, а также наименование и код товара (продукции) указываются по Общероссийскому </w:t>
      </w:r>
      <w:hyperlink w:history="0" r:id="rId46"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w:t>
      </w:r>
      <w:hyperlink w:history="0" r:id="rId47"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274" w:name="P274"/>
    <w:bookmarkEnd w:id="274"/>
    <w:p>
      <w:pPr>
        <w:pStyle w:val="0"/>
        <w:spacing w:before="200" w:line-rule="auto"/>
        <w:ind w:firstLine="540"/>
        <w:jc w:val="both"/>
      </w:pPr>
      <w:r>
        <w:rPr>
          <w:sz w:val="20"/>
        </w:rPr>
        <w:t xml:space="preserve">&lt;3&gt; При наличии нескольких типов оборудования и (или) установок, используемых при утилизации отходов от использования товаров,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w:t>
      </w:r>
    </w:p>
    <w:bookmarkStart w:id="275" w:name="P275"/>
    <w:bookmarkEnd w:id="275"/>
    <w:p>
      <w:pPr>
        <w:pStyle w:val="0"/>
        <w:spacing w:before="200" w:line-rule="auto"/>
        <w:ind w:firstLine="540"/>
        <w:jc w:val="both"/>
      </w:pPr>
      <w:r>
        <w:rPr>
          <w:sz w:val="20"/>
        </w:rPr>
        <w:t xml:space="preserve">&lt;4&gt;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w:t>
      </w:r>
    </w:p>
    <w:bookmarkStart w:id="276" w:name="P276"/>
    <w:bookmarkEnd w:id="276"/>
    <w:p>
      <w:pPr>
        <w:pStyle w:val="0"/>
        <w:spacing w:before="200" w:line-rule="auto"/>
        <w:ind w:firstLine="540"/>
        <w:jc w:val="both"/>
      </w:pPr>
      <w:r>
        <w:rPr>
          <w:sz w:val="20"/>
        </w:rPr>
        <w:t xml:space="preserve">&lt;5&gt;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w:t>
      </w:r>
    </w:p>
    <w:bookmarkStart w:id="277" w:name="P277"/>
    <w:bookmarkEnd w:id="277"/>
    <w:p>
      <w:pPr>
        <w:pStyle w:val="0"/>
        <w:spacing w:before="200" w:line-rule="auto"/>
        <w:ind w:firstLine="540"/>
        <w:jc w:val="both"/>
      </w:pPr>
      <w:r>
        <w:rPr>
          <w:sz w:val="20"/>
        </w:rPr>
        <w:t xml:space="preserve">&lt;6&gt;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подтверждающих указанные в заявлении сведения,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3</w:t>
      </w:r>
    </w:p>
    <w:p>
      <w:pPr>
        <w:pStyle w:val="0"/>
        <w:jc w:val="right"/>
      </w:pPr>
      <w:r>
        <w:rPr>
          <w:sz w:val="20"/>
        </w:rPr>
        <w:t xml:space="preserve">к Правилам ведения реестра юридических</w:t>
      </w:r>
    </w:p>
    <w:p>
      <w:pPr>
        <w:pStyle w:val="0"/>
        <w:jc w:val="right"/>
      </w:pPr>
      <w:r>
        <w:rPr>
          <w:sz w:val="20"/>
        </w:rPr>
        <w:t xml:space="preserve">лиц и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1"/>
      </w:tblGrid>
      <w:tr>
        <w:tc>
          <w:tcPr>
            <w:tcW w:w="9071" w:type="dxa"/>
            <w:vAlign w:val="center"/>
            <w:tcBorders>
              <w:top w:val="nil"/>
              <w:left w:val="nil"/>
              <w:bottom w:val="nil"/>
              <w:right w:val="nil"/>
            </w:tcBorders>
          </w:tcPr>
          <w:bookmarkStart w:id="291" w:name="P291"/>
          <w:bookmarkEnd w:id="291"/>
          <w:p>
            <w:pPr>
              <w:pStyle w:val="0"/>
              <w:jc w:val="center"/>
            </w:pPr>
            <w:r>
              <w:rPr>
                <w:sz w:val="20"/>
              </w:rPr>
              <w:t xml:space="preserve">ЗАЯВЛЕНИЕ</w:t>
            </w:r>
          </w:p>
          <w:p>
            <w:pPr>
              <w:pStyle w:val="0"/>
              <w:jc w:val="center"/>
            </w:pPr>
            <w:r>
              <w:rPr>
                <w:sz w:val="20"/>
              </w:rPr>
              <w:t xml:space="preserve">о внесении изменений в реестр юридических лиц, индивидуальных предпринимателей, осуществляющих утилизацию отходов от использования товаров</w:t>
            </w:r>
          </w:p>
        </w:tc>
      </w:tr>
      <w:tr>
        <w:tc>
          <w:tcPr>
            <w:tcW w:w="9071" w:type="dxa"/>
            <w:vAlign w:val="bottom"/>
            <w:tcBorders>
              <w:top w:val="nil"/>
              <w:left w:val="nil"/>
              <w:bottom w:val="nil"/>
              <w:right w:val="nil"/>
            </w:tcBorders>
          </w:tcPr>
          <w:p>
            <w:pPr>
              <w:pStyle w:val="0"/>
            </w:pPr>
            <w:r>
              <w:rPr>
                <w:sz w:val="20"/>
              </w:rPr>
              <w:t xml:space="preserve">Юридическое лицо, индивидуальный предприниматель, осуществляющий утилизацию отходов от использования товаров</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(полное и сокращенное (при наличии) наименование юридического лица, фамилия, имя, отчество (при наличии) и паспортные данные (серия, номер, дата выдачи, кем выдан) индивидуального предпринимателя, осуществляющего утилизацию отходов от использования товаров)</w:t>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4354"/>
        <w:gridCol w:w="3742"/>
      </w:tblGrid>
      <w:tr>
        <w:tc>
          <w:tcPr>
            <w:tcW w:w="4354" w:type="dxa"/>
            <w:vAlign w:val="bottom"/>
            <w:tcBorders>
              <w:top w:val="nil"/>
              <w:left w:val="nil"/>
              <w:bottom w:val="nil"/>
            </w:tcBorders>
          </w:tcPr>
          <w:p>
            <w:pPr>
              <w:pStyle w:val="0"/>
            </w:pPr>
            <w:r>
              <w:rPr>
                <w:sz w:val="20"/>
              </w:rPr>
              <w:t xml:space="preserve">Номер реестровой записи</w:t>
            </w:r>
          </w:p>
        </w:tc>
        <w:tc>
          <w:tcPr>
            <w:tcW w:w="3742"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
        <w:gridCol w:w="2211"/>
        <w:gridCol w:w="5556"/>
        <w:gridCol w:w="397"/>
      </w:tblGrid>
      <w:tr>
        <w:tc>
          <w:tcPr>
            <w:tcW w:w="907" w:type="dxa"/>
            <w:vAlign w:val="bottom"/>
            <w:tcBorders>
              <w:top w:val="nil"/>
              <w:left w:val="nil"/>
              <w:bottom w:val="nil"/>
              <w:right w:val="nil"/>
            </w:tcBorders>
          </w:tcPr>
          <w:p>
            <w:pPr>
              <w:pStyle w:val="0"/>
            </w:pPr>
            <w:r>
              <w:rPr>
                <w:sz w:val="20"/>
              </w:rPr>
              <w:t xml:space="preserve">в лице</w:t>
            </w:r>
          </w:p>
        </w:tc>
        <w:tc>
          <w:tcPr>
            <w:gridSpan w:val="2"/>
            <w:tcW w:w="7767" w:type="dxa"/>
            <w:vAlign w:val="bottom"/>
            <w:tcBorders>
              <w:top w:val="nil"/>
              <w:left w:val="nil"/>
              <w:bottom w:val="single" w:sz="4"/>
              <w:right w:val="nil"/>
            </w:tcBorders>
          </w:tcPr>
          <w:p>
            <w:pPr>
              <w:pStyle w:val="0"/>
            </w:pPr>
            <w:r>
              <w:rPr>
                <w:sz w:val="20"/>
              </w:rPr>
            </w:r>
          </w:p>
        </w:tc>
        <w:tc>
          <w:tcPr>
            <w:tcW w:w="397" w:type="dxa"/>
            <w:vAlign w:val="bottom"/>
            <w:tcBorders>
              <w:top w:val="nil"/>
              <w:left w:val="nil"/>
              <w:bottom w:val="nil"/>
              <w:right w:val="nil"/>
            </w:tcBorders>
          </w:tcPr>
          <w:p>
            <w:pPr>
              <w:pStyle w:val="0"/>
            </w:pPr>
            <w:r>
              <w:rPr>
                <w:sz w:val="20"/>
              </w:rPr>
              <w:t xml:space="preserve">,</w:t>
            </w:r>
          </w:p>
        </w:tc>
      </w:tr>
      <w:tr>
        <w:tc>
          <w:tcPr>
            <w:tcW w:w="907" w:type="dxa"/>
            <w:tcBorders>
              <w:top w:val="nil"/>
              <w:left w:val="nil"/>
              <w:bottom w:val="nil"/>
              <w:right w:val="nil"/>
            </w:tcBorders>
          </w:tcPr>
          <w:p>
            <w:pPr>
              <w:pStyle w:val="0"/>
            </w:pPr>
            <w:r>
              <w:rPr>
                <w:sz w:val="20"/>
              </w:rPr>
            </w:r>
          </w:p>
        </w:tc>
        <w:tc>
          <w:tcPr>
            <w:gridSpan w:val="2"/>
            <w:tcW w:w="7767" w:type="dxa"/>
            <w:tcBorders>
              <w:top w:val="single" w:sz="4"/>
              <w:left w:val="nil"/>
              <w:bottom w:val="nil"/>
              <w:right w:val="nil"/>
            </w:tcBorders>
          </w:tcPr>
          <w:p>
            <w:pPr>
              <w:pStyle w:val="0"/>
              <w:jc w:val="center"/>
            </w:pPr>
            <w:r>
              <w:rPr>
                <w:sz w:val="20"/>
              </w:rPr>
              <w:t xml:space="preserve">(фамилия, имя, отчество (при наличии), должность (при наличии) представителя)</w:t>
            </w:r>
          </w:p>
        </w:tc>
        <w:tc>
          <w:tcPr>
            <w:tcW w:w="397" w:type="dxa"/>
            <w:tcBorders>
              <w:top w:val="nil"/>
              <w:left w:val="nil"/>
              <w:bottom w:val="nil"/>
              <w:right w:val="nil"/>
            </w:tcBorders>
          </w:tcPr>
          <w:p>
            <w:pPr>
              <w:pStyle w:val="0"/>
            </w:pPr>
            <w:r>
              <w:rPr>
                <w:sz w:val="20"/>
              </w:rPr>
            </w:r>
          </w:p>
        </w:tc>
      </w:tr>
      <w:tr>
        <w:tc>
          <w:tcPr>
            <w:gridSpan w:val="2"/>
            <w:tcW w:w="3118" w:type="dxa"/>
            <w:vAlign w:val="bottom"/>
            <w:tcBorders>
              <w:top w:val="nil"/>
              <w:left w:val="nil"/>
              <w:bottom w:val="nil"/>
              <w:right w:val="nil"/>
            </w:tcBorders>
          </w:tcPr>
          <w:p>
            <w:pPr>
              <w:pStyle w:val="0"/>
            </w:pPr>
            <w:r>
              <w:rPr>
                <w:sz w:val="20"/>
              </w:rPr>
              <w:t xml:space="preserve">действующего на основании</w:t>
            </w:r>
          </w:p>
        </w:tc>
        <w:tc>
          <w:tcPr>
            <w:gridSpan w:val="2"/>
            <w:tcW w:w="5953" w:type="dxa"/>
            <w:tcBorders>
              <w:top w:val="nil"/>
              <w:left w:val="nil"/>
              <w:bottom w:val="single" w:sz="4"/>
              <w:right w:val="nil"/>
            </w:tcBorders>
          </w:tcPr>
          <w:p>
            <w:pPr>
              <w:pStyle w:val="0"/>
            </w:pPr>
            <w:r>
              <w:rPr>
                <w:sz w:val="20"/>
              </w:rPr>
            </w:r>
          </w:p>
        </w:tc>
      </w:tr>
      <w:tr>
        <w:tc>
          <w:tcPr>
            <w:gridSpan w:val="2"/>
            <w:tcW w:w="3118" w:type="dxa"/>
            <w:tcBorders>
              <w:top w:val="nil"/>
              <w:left w:val="nil"/>
              <w:bottom w:val="nil"/>
              <w:right w:val="nil"/>
            </w:tcBorders>
          </w:tcPr>
          <w:p>
            <w:pPr>
              <w:pStyle w:val="0"/>
            </w:pPr>
            <w:r>
              <w:rPr>
                <w:sz w:val="20"/>
              </w:rPr>
            </w:r>
          </w:p>
        </w:tc>
        <w:tc>
          <w:tcPr>
            <w:gridSpan w:val="2"/>
            <w:tcW w:w="5953" w:type="dxa"/>
            <w:tcBorders>
              <w:top w:val="single" w:sz="4"/>
              <w:left w:val="nil"/>
              <w:bottom w:val="nil"/>
              <w:right w:val="nil"/>
            </w:tcBorders>
          </w:tcPr>
          <w:p>
            <w:pPr>
              <w:pStyle w:val="0"/>
              <w:jc w:val="center"/>
            </w:pPr>
            <w:r>
              <w:rPr>
                <w:sz w:val="20"/>
              </w:rPr>
              <w:t xml:space="preserve">(реквизиты документа, подтверждающего полномочия представителя)</w:t>
            </w:r>
          </w:p>
        </w:tc>
      </w:tr>
      <w:tr>
        <w:tc>
          <w:tcPr>
            <w:gridSpan w:val="4"/>
            <w:tcW w:w="9071" w:type="dxa"/>
            <w:vAlign w:val="bottom"/>
            <w:tcBorders>
              <w:top w:val="nil"/>
              <w:left w:val="nil"/>
              <w:bottom w:val="nil"/>
              <w:right w:val="nil"/>
            </w:tcBorders>
          </w:tcPr>
          <w:p>
            <w:pPr>
              <w:pStyle w:val="0"/>
              <w:jc w:val="both"/>
            </w:pPr>
            <w:r>
              <w:rPr>
                <w:sz w:val="20"/>
              </w:rPr>
              <w:t xml:space="preserve">Прошу внести изменения в реестр юридических лиц, индивидуальных предпринимателей, осуществляющих утилизацию отходов от использования товаров: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1205"/>
        <w:gridCol w:w="1114"/>
        <w:gridCol w:w="1382"/>
        <w:gridCol w:w="1258"/>
        <w:gridCol w:w="1258"/>
        <w:gridCol w:w="1291"/>
        <w:gridCol w:w="1258"/>
        <w:gridCol w:w="1258"/>
        <w:gridCol w:w="1253"/>
        <w:gridCol w:w="1325"/>
        <w:gridCol w:w="1190"/>
        <w:gridCol w:w="1258"/>
      </w:tblGrid>
      <w:tr>
        <w:tc>
          <w:tcPr>
            <w:tcW w:w="547" w:type="dxa"/>
          </w:tcPr>
          <w:p>
            <w:pPr>
              <w:pStyle w:val="0"/>
              <w:jc w:val="center"/>
            </w:pPr>
            <w:r>
              <w:rPr>
                <w:sz w:val="20"/>
              </w:rPr>
              <w:t xml:space="preserve">N п/п</w:t>
            </w:r>
          </w:p>
        </w:tc>
        <w:tc>
          <w:tcPr>
            <w:tcW w:w="1205" w:type="dxa"/>
          </w:tcPr>
          <w:p>
            <w:pPr>
              <w:pStyle w:val="0"/>
              <w:jc w:val="center"/>
            </w:pPr>
            <w:r>
              <w:rPr>
                <w:sz w:val="20"/>
              </w:rPr>
              <w:t xml:space="preserve">Наименование утилизируемого отхода при производстве товаров (продукции) </w:t>
            </w:r>
            <w:hyperlink w:history="0" w:anchor="P353"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&lt;1&gt;</w:t>
              </w:r>
            </w:hyperlink>
          </w:p>
        </w:tc>
        <w:tc>
          <w:tcPr>
            <w:tcW w:w="1114" w:type="dxa"/>
          </w:tcPr>
          <w:p>
            <w:pPr>
              <w:pStyle w:val="0"/>
              <w:jc w:val="center"/>
            </w:pPr>
            <w:r>
              <w:rPr>
                <w:sz w:val="20"/>
              </w:rPr>
              <w:t xml:space="preserve">Код утилизируемых отходов при производстве товаров (продукции) </w:t>
            </w:r>
            <w:hyperlink w:history="0" w:anchor="P353"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&lt;1&gt;</w:t>
              </w:r>
            </w:hyperlink>
          </w:p>
        </w:tc>
        <w:tc>
          <w:tcPr>
            <w:tcW w:w="1382" w:type="dxa"/>
          </w:tcPr>
          <w:p>
            <w:pPr>
              <w:pStyle w:val="0"/>
              <w:jc w:val="center"/>
            </w:pPr>
            <w:r>
              <w:rPr>
                <w:sz w:val="20"/>
              </w:rPr>
              <w:t xml:space="preserve">Наименование вторичного сырья, используемого при производстве товаров (продукции) </w:t>
            </w:r>
            <w:hyperlink w:history="0" w:anchor="P35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8" w:type="dxa"/>
          </w:tcPr>
          <w:p>
            <w:pPr>
              <w:pStyle w:val="0"/>
              <w:jc w:val="center"/>
            </w:pPr>
            <w:r>
              <w:rPr>
                <w:sz w:val="20"/>
              </w:rPr>
              <w:t xml:space="preserve">Код вторичного сырья, используемого при производстве товаров (продукции) </w:t>
            </w:r>
            <w:hyperlink w:history="0" w:anchor="P35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8" w:type="dxa"/>
          </w:tcPr>
          <w:p>
            <w:pPr>
              <w:pStyle w:val="0"/>
              <w:jc w:val="center"/>
            </w:pPr>
            <w:r>
              <w:rPr>
                <w:sz w:val="20"/>
              </w:rPr>
              <w:t xml:space="preserve">Наименование оборудования и (или) установок, используемых при утилизации отходов </w:t>
            </w:r>
            <w:hyperlink w:history="0" w:anchor="P35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91" w:type="dxa"/>
          </w:tcPr>
          <w:p>
            <w:pPr>
              <w:pStyle w:val="0"/>
              <w:jc w:val="center"/>
            </w:pPr>
            <w:r>
              <w:rPr>
                <w:sz w:val="20"/>
              </w:rPr>
              <w:t xml:space="preserve">Производственная мощность оборудования и (или) установок, используемых при утилизации отходов (тонн в год) </w:t>
            </w:r>
            <w:hyperlink w:history="0" w:anchor="P35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58" w:type="dxa"/>
          </w:tcPr>
          <w:p>
            <w:pPr>
              <w:pStyle w:val="0"/>
              <w:jc w:val="center"/>
            </w:pPr>
            <w:r>
              <w:rPr>
                <w:sz w:val="20"/>
              </w:rPr>
              <w:t xml:space="preserve">Дата ввода в эксплуатацию оборудования и (или) установок, используемых при утилизации отходов </w:t>
            </w:r>
            <w:hyperlink w:history="0" w:anchor="P35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58" w:type="dxa"/>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 </w:t>
            </w:r>
            <w:hyperlink w:history="0" w:anchor="P35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3" w:type="dxa"/>
          </w:tcPr>
          <w:p>
            <w:pPr>
              <w:pStyle w:val="0"/>
              <w:jc w:val="center"/>
            </w:pPr>
            <w:r>
              <w:rPr>
                <w:sz w:val="20"/>
              </w:rPr>
              <w:t xml:space="preserve">Код товара (продукции), произведенного в результате утилизации отходов от использования товаров </w:t>
            </w:r>
            <w:hyperlink w:history="0" w:anchor="P35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325" w:type="dxa"/>
          </w:tcPr>
          <w:p>
            <w:pPr>
              <w:pStyle w:val="0"/>
              <w:jc w:val="center"/>
            </w:pPr>
            <w:r>
              <w:rPr>
                <w:sz w:val="20"/>
              </w:rPr>
              <w:t xml:space="preserve">Нормативно-техническая документация, в соответствии с которой произведена продукция (документы по стандартизации)</w:t>
            </w:r>
          </w:p>
        </w:tc>
        <w:tc>
          <w:tcPr>
            <w:tcW w:w="1190" w:type="dxa"/>
          </w:tcPr>
          <w:p>
            <w:pPr>
              <w:pStyle w:val="0"/>
              <w:jc w:val="center"/>
            </w:pPr>
            <w:r>
              <w:rPr>
                <w:sz w:val="20"/>
              </w:rPr>
              <w:t xml:space="preserve">Адрес места нахождения объекта по утилизации отходов </w:t>
            </w:r>
            <w:hyperlink w:history="0" w:anchor="P356"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c>
          <w:tcPr>
            <w:tcW w:w="1258" w:type="dxa"/>
          </w:tcPr>
          <w:p>
            <w:pPr>
              <w:pStyle w:val="0"/>
              <w:jc w:val="center"/>
            </w:pPr>
            <w:r>
              <w:rPr>
                <w:sz w:val="20"/>
              </w:rPr>
              <w:t xml:space="preserve">Кадастровый номер земельного участка (при наличии) </w:t>
            </w:r>
            <w:hyperlink w:history="0" w:anchor="P356"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r>
      <w:tr>
        <w:tc>
          <w:tcPr>
            <w:tcW w:w="547" w:type="dxa"/>
          </w:tcPr>
          <w:p>
            <w:pPr>
              <w:pStyle w:val="0"/>
              <w:jc w:val="center"/>
            </w:pPr>
            <w:r>
              <w:rPr>
                <w:sz w:val="20"/>
              </w:rPr>
              <w:t xml:space="preserve">1.</w:t>
            </w:r>
          </w:p>
        </w:tc>
        <w:tc>
          <w:tcPr>
            <w:tcW w:w="1205" w:type="dxa"/>
          </w:tcPr>
          <w:p>
            <w:pPr>
              <w:pStyle w:val="0"/>
            </w:pPr>
            <w:r>
              <w:rPr>
                <w:sz w:val="20"/>
              </w:rPr>
            </w:r>
          </w:p>
        </w:tc>
        <w:tc>
          <w:tcPr>
            <w:tcW w:w="1114" w:type="dxa"/>
          </w:tcPr>
          <w:p>
            <w:pPr>
              <w:pStyle w:val="0"/>
            </w:pPr>
            <w:r>
              <w:rPr>
                <w:sz w:val="20"/>
              </w:rPr>
            </w:r>
          </w:p>
        </w:tc>
        <w:tc>
          <w:tcPr>
            <w:tcW w:w="1382" w:type="dxa"/>
          </w:tcPr>
          <w:p>
            <w:pPr>
              <w:pStyle w:val="0"/>
            </w:pPr>
            <w:r>
              <w:rPr>
                <w:sz w:val="20"/>
              </w:rPr>
            </w:r>
          </w:p>
        </w:tc>
        <w:tc>
          <w:tcPr>
            <w:tcW w:w="1258" w:type="dxa"/>
          </w:tcPr>
          <w:p>
            <w:pPr>
              <w:pStyle w:val="0"/>
            </w:pPr>
            <w:r>
              <w:rPr>
                <w:sz w:val="20"/>
              </w:rPr>
            </w:r>
          </w:p>
        </w:tc>
        <w:tc>
          <w:tcPr>
            <w:tcW w:w="1258" w:type="dxa"/>
          </w:tcPr>
          <w:p>
            <w:pPr>
              <w:pStyle w:val="0"/>
            </w:pPr>
            <w:r>
              <w:rPr>
                <w:sz w:val="20"/>
              </w:rPr>
            </w:r>
          </w:p>
        </w:tc>
        <w:tc>
          <w:tcPr>
            <w:tcW w:w="1291" w:type="dxa"/>
          </w:tcPr>
          <w:p>
            <w:pPr>
              <w:pStyle w:val="0"/>
            </w:pPr>
            <w:r>
              <w:rPr>
                <w:sz w:val="20"/>
              </w:rPr>
            </w:r>
          </w:p>
        </w:tc>
        <w:tc>
          <w:tcPr>
            <w:tcW w:w="1258" w:type="dxa"/>
          </w:tcPr>
          <w:p>
            <w:pPr>
              <w:pStyle w:val="0"/>
            </w:pPr>
            <w:r>
              <w:rPr>
                <w:sz w:val="20"/>
              </w:rPr>
            </w:r>
          </w:p>
        </w:tc>
        <w:tc>
          <w:tcPr>
            <w:tcW w:w="1258" w:type="dxa"/>
          </w:tcPr>
          <w:p>
            <w:pPr>
              <w:pStyle w:val="0"/>
            </w:pPr>
            <w:r>
              <w:rPr>
                <w:sz w:val="20"/>
              </w:rPr>
            </w:r>
          </w:p>
        </w:tc>
        <w:tc>
          <w:tcPr>
            <w:tcW w:w="1253" w:type="dxa"/>
          </w:tcPr>
          <w:p>
            <w:pPr>
              <w:pStyle w:val="0"/>
            </w:pPr>
            <w:r>
              <w:rPr>
                <w:sz w:val="20"/>
              </w:rPr>
            </w:r>
          </w:p>
        </w:tc>
        <w:tc>
          <w:tcPr>
            <w:tcW w:w="1325" w:type="dxa"/>
          </w:tcPr>
          <w:p>
            <w:pPr>
              <w:pStyle w:val="0"/>
            </w:pPr>
            <w:r>
              <w:rPr>
                <w:sz w:val="20"/>
              </w:rPr>
            </w:r>
          </w:p>
        </w:tc>
        <w:tc>
          <w:tcPr>
            <w:tcW w:w="1190" w:type="dxa"/>
          </w:tcPr>
          <w:p>
            <w:pPr>
              <w:pStyle w:val="0"/>
            </w:pPr>
            <w:r>
              <w:rPr>
                <w:sz w:val="20"/>
              </w:rPr>
            </w:r>
          </w:p>
        </w:tc>
        <w:tc>
          <w:tcPr>
            <w:tcW w:w="12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jc w:val="both"/>
            </w:pPr>
            <w:r>
              <w:rPr>
                <w:sz w:val="20"/>
              </w:rPr>
              <w:t xml:space="preserve">Сведения об оснащении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w:t>
            </w:r>
            <w:hyperlink w:history="0" w:anchor="P357" w:tooltip="&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
              <w:r>
                <w:rPr>
                  <w:sz w:val="20"/>
                  <w:color w:val="0000ff"/>
                </w:rPr>
                <w:t xml:space="preserve">&lt;5&gt;</w:t>
              </w:r>
            </w:hyperlink>
            <w:r>
              <w:rPr>
                <w:sz w:val="20"/>
              </w:rPr>
              <w:t xml:space="preserve"> ____________________</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vAlign w:val="bottom"/>
            <w:tcBorders>
              <w:top w:val="single" w:sz="4"/>
              <w:left w:val="nil"/>
              <w:bottom w:val="nil"/>
              <w:right w:val="nil"/>
            </w:tcBorders>
          </w:tcPr>
          <w:p>
            <w:pPr>
              <w:pStyle w:val="0"/>
            </w:pPr>
            <w:r>
              <w:rPr>
                <w:sz w:val="20"/>
              </w:rPr>
              <w:t xml:space="preserve">К настоящему заявлению прилагаются следующие документы </w:t>
            </w:r>
            <w:hyperlink w:history="0" w:anchor="P358" w:tooltip="&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
              <w:r>
                <w:rPr>
                  <w:sz w:val="20"/>
                  <w:color w:val="0000ff"/>
                </w:rPr>
                <w:t xml:space="preserve">&lt;6&gt;</w:t>
              </w:r>
            </w:hyperlink>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24"/>
        <w:gridCol w:w="8447"/>
      </w:tblGrid>
      <w:tr>
        <w:tc>
          <w:tcPr>
            <w:tcW w:w="624" w:type="dxa"/>
          </w:tcPr>
          <w:p>
            <w:pPr>
              <w:pStyle w:val="0"/>
              <w:jc w:val="center"/>
            </w:pPr>
            <w:r>
              <w:rPr>
                <w:sz w:val="20"/>
              </w:rPr>
              <w:t xml:space="preserve">N п/п</w:t>
            </w:r>
          </w:p>
        </w:tc>
        <w:tc>
          <w:tcPr>
            <w:tcW w:w="8447" w:type="dxa"/>
          </w:tcPr>
          <w:p>
            <w:pPr>
              <w:pStyle w:val="0"/>
              <w:jc w:val="center"/>
            </w:pPr>
            <w:r>
              <w:rPr>
                <w:sz w:val="20"/>
              </w:rPr>
              <w:t xml:space="preserve">Наименование прилагаемого документа</w:t>
            </w:r>
          </w:p>
        </w:tc>
      </w:tr>
      <w:tr>
        <w:tc>
          <w:tcPr>
            <w:tcW w:w="624" w:type="dxa"/>
          </w:tcPr>
          <w:p>
            <w:pPr>
              <w:pStyle w:val="0"/>
              <w:jc w:val="center"/>
            </w:pPr>
            <w:r>
              <w:rPr>
                <w:sz w:val="20"/>
              </w:rPr>
              <w:t xml:space="preserve">1.</w:t>
            </w:r>
          </w:p>
        </w:tc>
        <w:tc>
          <w:tcPr>
            <w:tcW w:w="8447"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vAlign w:val="bottom"/>
            <w:tcBorders>
              <w:top w:val="nil"/>
              <w:left w:val="nil"/>
              <w:bottom w:val="nil"/>
              <w:right w:val="nil"/>
            </w:tcBorders>
          </w:tcPr>
          <w:p>
            <w:pPr>
              <w:pStyle w:val="0"/>
              <w:jc w:val="both"/>
            </w:pPr>
            <w:r>
              <w:rPr>
                <w:sz w:val="20"/>
              </w:rPr>
              <w:t xml:space="preserve">Полноту и достоверность сведений, представленных в настоящем заявлении и в прилагаемых к нему документах, подтверждаю</w:t>
            </w:r>
          </w:p>
        </w:tc>
      </w:tr>
      <w:tr>
        <w:tc>
          <w:tcPr>
            <w:tcW w:w="9071" w:type="dxa"/>
            <w:tcBorders>
              <w:top w:val="nil"/>
              <w:left w:val="nil"/>
              <w:bottom w:val="single" w:sz="4"/>
              <w:right w:val="nil"/>
            </w:tcBorders>
          </w:tcPr>
          <w:p>
            <w:pPr>
              <w:pStyle w:val="0"/>
            </w:pPr>
            <w:r>
              <w:rPr>
                <w:sz w:val="20"/>
              </w:rPr>
            </w:r>
          </w:p>
        </w:tc>
      </w:tr>
      <w:tr>
        <w:tblPrEx>
          <w:tblBorders>
            <w:insideH w:val="single" w:sz="4"/>
          </w:tblBorders>
        </w:tblPrEx>
        <w:tc>
          <w:tcPr>
            <w:tcW w:w="9071" w:type="dxa"/>
            <w:tcBorders>
              <w:top w:val="single" w:sz="4"/>
              <w:left w:val="nil"/>
              <w:bottom w:val="nil"/>
              <w:right w:val="nil"/>
            </w:tcBorders>
          </w:tcPr>
          <w:p>
            <w:pPr>
              <w:pStyle w:val="0"/>
              <w:jc w:val="center"/>
            </w:pPr>
            <w:r>
              <w:rPr>
                <w:sz w:val="20"/>
              </w:rPr>
              <w:t xml:space="preserve">(подпись, фамилия, имя, отчество (при наличии) руководителя юридического лица или лица, уполномоченного на осуществление действия от имени юридического лица, либо индивидуального предпринимателя)</w:t>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353" w:name="P353"/>
    <w:bookmarkEnd w:id="353"/>
    <w:p>
      <w:pPr>
        <w:pStyle w:val="0"/>
        <w:spacing w:before="200" w:line-rule="auto"/>
        <w:ind w:firstLine="540"/>
        <w:jc w:val="both"/>
      </w:pPr>
      <w:r>
        <w:rPr>
          <w:sz w:val="20"/>
        </w:rPr>
        <w:t xml:space="preserve">&lt;1&gt; Наименование и код отхода указываются по федеральному классификационному каталогу отходов, предусмотренному </w:t>
      </w:r>
      <w:hyperlink w:history="0" r:id="rId48"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используемых для производства товара (продукции).</w:t>
      </w:r>
    </w:p>
    <w:bookmarkStart w:id="354" w:name="P354"/>
    <w:bookmarkEnd w:id="354"/>
    <w:p>
      <w:pPr>
        <w:pStyle w:val="0"/>
        <w:spacing w:before="200" w:line-rule="auto"/>
        <w:ind w:firstLine="540"/>
        <w:jc w:val="both"/>
      </w:pPr>
      <w:r>
        <w:rPr>
          <w:sz w:val="20"/>
        </w:rPr>
        <w:t xml:space="preserve">&lt;2&gt; Наименование и код вторичного сырья, а также наименование и код товара (продукции) указываются по Общероссийскому </w:t>
      </w:r>
      <w:hyperlink w:history="0" r:id="rId49"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w:t>
      </w:r>
      <w:hyperlink w:history="0" r:id="rId50"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355" w:name="P355"/>
    <w:bookmarkEnd w:id="355"/>
    <w:p>
      <w:pPr>
        <w:pStyle w:val="0"/>
        <w:spacing w:before="200" w:line-rule="auto"/>
        <w:ind w:firstLine="540"/>
        <w:jc w:val="both"/>
      </w:pPr>
      <w:r>
        <w:rPr>
          <w:sz w:val="20"/>
        </w:rPr>
        <w:t xml:space="preserve">&lt;3&gt;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w:t>
      </w:r>
    </w:p>
    <w:bookmarkStart w:id="356" w:name="P356"/>
    <w:bookmarkEnd w:id="356"/>
    <w:p>
      <w:pPr>
        <w:pStyle w:val="0"/>
        <w:spacing w:before="200" w:line-rule="auto"/>
        <w:ind w:firstLine="540"/>
        <w:jc w:val="both"/>
      </w:pPr>
      <w:r>
        <w:rPr>
          <w:sz w:val="20"/>
        </w:rPr>
        <w:t xml:space="preserve">&lt;4&gt;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w:t>
      </w:r>
    </w:p>
    <w:bookmarkStart w:id="357" w:name="P357"/>
    <w:bookmarkEnd w:id="357"/>
    <w:p>
      <w:pPr>
        <w:pStyle w:val="0"/>
        <w:spacing w:before="200" w:line-rule="auto"/>
        <w:ind w:firstLine="540"/>
        <w:jc w:val="both"/>
      </w:pPr>
      <w:r>
        <w:rPr>
          <w:sz w:val="20"/>
        </w:rPr>
        <w:t xml:space="preserve">&lt;5&gt;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w:t>
      </w:r>
    </w:p>
    <w:bookmarkStart w:id="358" w:name="P358"/>
    <w:bookmarkEnd w:id="358"/>
    <w:p>
      <w:pPr>
        <w:pStyle w:val="0"/>
        <w:spacing w:before="200" w:line-rule="auto"/>
        <w:ind w:firstLine="540"/>
        <w:jc w:val="both"/>
      </w:pPr>
      <w:r>
        <w:rPr>
          <w:sz w:val="20"/>
        </w:rPr>
        <w:t xml:space="preserve">&lt;6&gt;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подтверждающих указанные в заявлении сведения,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4</w:t>
      </w:r>
    </w:p>
    <w:p>
      <w:pPr>
        <w:pStyle w:val="0"/>
        <w:jc w:val="right"/>
      </w:pPr>
      <w:r>
        <w:rPr>
          <w:sz w:val="20"/>
        </w:rPr>
        <w:t xml:space="preserve">к Правилам ведения реестра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0"/>
      </w:tblGrid>
      <w:tr>
        <w:tc>
          <w:tcPr>
            <w:tcW w:w="9070" w:type="dxa"/>
            <w:vAlign w:val="center"/>
            <w:tcBorders>
              <w:top w:val="nil"/>
              <w:left w:val="nil"/>
              <w:bottom w:val="nil"/>
              <w:right w:val="nil"/>
            </w:tcBorders>
          </w:tcPr>
          <w:bookmarkStart w:id="372" w:name="P372"/>
          <w:bookmarkEnd w:id="372"/>
          <w:p>
            <w:pPr>
              <w:pStyle w:val="0"/>
              <w:jc w:val="center"/>
            </w:pPr>
            <w:r>
              <w:rPr>
                <w:sz w:val="20"/>
              </w:rPr>
              <w:t xml:space="preserve">УВЕДОМЛЕНИЕ</w:t>
            </w:r>
          </w:p>
          <w:p>
            <w:pPr>
              <w:pStyle w:val="0"/>
              <w:jc w:val="center"/>
            </w:pPr>
            <w:r>
              <w:rPr>
                <w:sz w:val="20"/>
              </w:rPr>
              <w:t xml:space="preserve">о внесении изменений в реестр юридических лиц, индивидуальных предпринимателей, осуществляющих утилизацию отходов от использования товаров</w:t>
            </w:r>
          </w:p>
        </w:tc>
      </w:tr>
      <w:tr>
        <w:tc>
          <w:tcPr>
            <w:tcW w:w="9070" w:type="dxa"/>
            <w:vAlign w:val="bottom"/>
            <w:tcBorders>
              <w:top w:val="nil"/>
              <w:left w:val="nil"/>
              <w:bottom w:val="nil"/>
              <w:right w:val="nil"/>
            </w:tcBorders>
          </w:tcPr>
          <w:p>
            <w:pPr>
              <w:pStyle w:val="0"/>
              <w:jc w:val="both"/>
            </w:pPr>
            <w:r>
              <w:rPr>
                <w:sz w:val="20"/>
              </w:rPr>
              <w:t xml:space="preserve">Юридическое лицо, индивидуальный предприниматель, осуществляющий утилизацию отходов от использования товаров</w:t>
            </w:r>
          </w:p>
        </w:tc>
      </w:tr>
      <w:tr>
        <w:tc>
          <w:tcPr>
            <w:tcW w:w="9070" w:type="dxa"/>
            <w:tcBorders>
              <w:top w:val="nil"/>
              <w:left w:val="nil"/>
              <w:bottom w:val="single" w:sz="4"/>
              <w:right w:val="nil"/>
            </w:tcBorders>
          </w:tcPr>
          <w:p>
            <w:pPr>
              <w:pStyle w:val="0"/>
            </w:pPr>
            <w:r>
              <w:rPr>
                <w:sz w:val="20"/>
              </w:rPr>
            </w:r>
          </w:p>
        </w:tc>
      </w:tr>
      <w:tr>
        <w:tblPrEx>
          <w:tblBorders>
            <w:insideH w:val="single" w:sz="4"/>
          </w:tblBorders>
        </w:tblPrEx>
        <w:tc>
          <w:tcPr>
            <w:tcW w:w="9070" w:type="dxa"/>
            <w:tcBorders>
              <w:top w:val="single" w:sz="4"/>
              <w:left w:val="nil"/>
              <w:bottom w:val="nil"/>
              <w:right w:val="nil"/>
            </w:tcBorders>
          </w:tcPr>
          <w:p>
            <w:pPr>
              <w:pStyle w:val="0"/>
              <w:jc w:val="center"/>
            </w:pPr>
            <w:r>
              <w:rPr>
                <w:sz w:val="20"/>
              </w:rPr>
              <w:t xml:space="preserve">(полное и сокращенное (при наличии) наименование юридического лица, фамилия, имя, отчество (при наличии) и паспортные данные (серия, номер, дата выдачи, кем выдан) индивидуального предпринимателя, осуществляющего утилизацию отходов от использования товаров)</w:t>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3931"/>
        <w:gridCol w:w="4579"/>
      </w:tblGrid>
      <w:tr>
        <w:tc>
          <w:tcPr>
            <w:tcW w:w="3931" w:type="dxa"/>
            <w:vAlign w:val="bottom"/>
            <w:tcBorders>
              <w:top w:val="nil"/>
              <w:left w:val="nil"/>
              <w:bottom w:val="nil"/>
            </w:tcBorders>
          </w:tcPr>
          <w:p>
            <w:pPr>
              <w:pStyle w:val="0"/>
            </w:pPr>
            <w:r>
              <w:rPr>
                <w:sz w:val="20"/>
              </w:rPr>
              <w:t xml:space="preserve">Номер реестровой записи</w:t>
            </w:r>
          </w:p>
        </w:tc>
        <w:tc>
          <w:tcPr>
            <w:tcW w:w="4579" w:type="dxa"/>
            <w:tcBorders>
              <w:top w:val="single" w:sz="4"/>
              <w:bottom w:val="single" w:sz="4"/>
            </w:tcBorders>
          </w:tcPr>
          <w:p>
            <w:pPr>
              <w:pStyle w:val="0"/>
            </w:pPr>
            <w:r>
              <w:rPr>
                <w:sz w:val="20"/>
              </w:rPr>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907"/>
        <w:gridCol w:w="2268"/>
        <w:gridCol w:w="5499"/>
        <w:gridCol w:w="397"/>
      </w:tblGrid>
      <w:tr>
        <w:tc>
          <w:tcPr>
            <w:tcW w:w="907" w:type="dxa"/>
            <w:vAlign w:val="bottom"/>
            <w:tcBorders>
              <w:top w:val="nil"/>
              <w:left w:val="nil"/>
              <w:bottom w:val="nil"/>
              <w:right w:val="nil"/>
            </w:tcBorders>
          </w:tcPr>
          <w:p>
            <w:pPr>
              <w:pStyle w:val="0"/>
            </w:pPr>
            <w:r>
              <w:rPr>
                <w:sz w:val="20"/>
              </w:rPr>
              <w:t xml:space="preserve">в лице</w:t>
            </w:r>
          </w:p>
        </w:tc>
        <w:tc>
          <w:tcPr>
            <w:gridSpan w:val="2"/>
            <w:tcW w:w="7767" w:type="dxa"/>
            <w:vAlign w:val="bottom"/>
            <w:tcBorders>
              <w:top w:val="nil"/>
              <w:left w:val="nil"/>
              <w:bottom w:val="single" w:sz="4"/>
              <w:right w:val="nil"/>
            </w:tcBorders>
          </w:tcPr>
          <w:p>
            <w:pPr>
              <w:pStyle w:val="0"/>
            </w:pPr>
            <w:r>
              <w:rPr>
                <w:sz w:val="20"/>
              </w:rPr>
            </w:r>
          </w:p>
        </w:tc>
        <w:tc>
          <w:tcPr>
            <w:tcW w:w="397" w:type="dxa"/>
            <w:vAlign w:val="bottom"/>
            <w:tcBorders>
              <w:top w:val="nil"/>
              <w:left w:val="nil"/>
              <w:bottom w:val="nil"/>
              <w:right w:val="nil"/>
            </w:tcBorders>
          </w:tcPr>
          <w:p>
            <w:pPr>
              <w:pStyle w:val="0"/>
            </w:pPr>
            <w:r>
              <w:rPr>
                <w:sz w:val="20"/>
              </w:rPr>
              <w:t xml:space="preserve">,</w:t>
            </w:r>
          </w:p>
        </w:tc>
      </w:tr>
      <w:tr>
        <w:tc>
          <w:tcPr>
            <w:tcW w:w="907" w:type="dxa"/>
            <w:tcBorders>
              <w:top w:val="nil"/>
              <w:left w:val="nil"/>
              <w:bottom w:val="nil"/>
              <w:right w:val="nil"/>
            </w:tcBorders>
          </w:tcPr>
          <w:p>
            <w:pPr>
              <w:pStyle w:val="0"/>
            </w:pPr>
            <w:r>
              <w:rPr>
                <w:sz w:val="20"/>
              </w:rPr>
            </w:r>
          </w:p>
        </w:tc>
        <w:tc>
          <w:tcPr>
            <w:gridSpan w:val="2"/>
            <w:tcW w:w="7767" w:type="dxa"/>
            <w:tcBorders>
              <w:top w:val="single" w:sz="4"/>
              <w:left w:val="nil"/>
              <w:bottom w:val="nil"/>
              <w:right w:val="nil"/>
            </w:tcBorders>
          </w:tcPr>
          <w:p>
            <w:pPr>
              <w:pStyle w:val="0"/>
              <w:jc w:val="center"/>
            </w:pPr>
            <w:r>
              <w:rPr>
                <w:sz w:val="20"/>
              </w:rPr>
              <w:t xml:space="preserve">(фамилия, имя, отчество (при наличии), должность (при наличии) представителя)</w:t>
            </w:r>
          </w:p>
        </w:tc>
        <w:tc>
          <w:tcPr>
            <w:tcW w:w="397" w:type="dxa"/>
            <w:tcBorders>
              <w:top w:val="nil"/>
              <w:left w:val="nil"/>
              <w:bottom w:val="nil"/>
              <w:right w:val="nil"/>
            </w:tcBorders>
          </w:tcPr>
          <w:p>
            <w:pPr>
              <w:pStyle w:val="0"/>
            </w:pPr>
            <w:r>
              <w:rPr>
                <w:sz w:val="20"/>
              </w:rPr>
            </w:r>
          </w:p>
        </w:tc>
      </w:tr>
      <w:tr>
        <w:tc>
          <w:tcPr>
            <w:gridSpan w:val="2"/>
            <w:tcW w:w="3175" w:type="dxa"/>
            <w:vAlign w:val="bottom"/>
            <w:tcBorders>
              <w:top w:val="nil"/>
              <w:left w:val="nil"/>
              <w:bottom w:val="nil"/>
              <w:right w:val="nil"/>
            </w:tcBorders>
          </w:tcPr>
          <w:p>
            <w:pPr>
              <w:pStyle w:val="0"/>
            </w:pPr>
            <w:r>
              <w:rPr>
                <w:sz w:val="20"/>
              </w:rPr>
              <w:t xml:space="preserve">действующего на основании</w:t>
            </w:r>
          </w:p>
        </w:tc>
        <w:tc>
          <w:tcPr>
            <w:gridSpan w:val="2"/>
            <w:tcW w:w="5896" w:type="dxa"/>
            <w:tcBorders>
              <w:top w:val="nil"/>
              <w:left w:val="nil"/>
              <w:bottom w:val="single" w:sz="4"/>
              <w:right w:val="nil"/>
            </w:tcBorders>
          </w:tcPr>
          <w:p>
            <w:pPr>
              <w:pStyle w:val="0"/>
            </w:pPr>
            <w:r>
              <w:rPr>
                <w:sz w:val="20"/>
              </w:rPr>
            </w:r>
          </w:p>
        </w:tc>
      </w:tr>
      <w:tr>
        <w:tc>
          <w:tcPr>
            <w:gridSpan w:val="2"/>
            <w:tcW w:w="3175" w:type="dxa"/>
            <w:tcBorders>
              <w:top w:val="nil"/>
              <w:left w:val="nil"/>
              <w:bottom w:val="nil"/>
              <w:right w:val="nil"/>
            </w:tcBorders>
          </w:tcPr>
          <w:p>
            <w:pPr>
              <w:pStyle w:val="0"/>
            </w:pPr>
            <w:r>
              <w:rPr>
                <w:sz w:val="20"/>
              </w:rPr>
            </w:r>
          </w:p>
        </w:tc>
        <w:tc>
          <w:tcPr>
            <w:gridSpan w:val="2"/>
            <w:tcW w:w="5896" w:type="dxa"/>
            <w:tcBorders>
              <w:top w:val="single" w:sz="4"/>
              <w:left w:val="nil"/>
              <w:bottom w:val="nil"/>
              <w:right w:val="nil"/>
            </w:tcBorders>
          </w:tcPr>
          <w:p>
            <w:pPr>
              <w:pStyle w:val="0"/>
              <w:jc w:val="center"/>
            </w:pPr>
            <w:r>
              <w:rPr>
                <w:sz w:val="20"/>
              </w:rPr>
              <w:t xml:space="preserve">(реквизиты документа, подтверждающего полномочия представителя)</w:t>
            </w:r>
          </w:p>
        </w:tc>
      </w:tr>
      <w:tr>
        <w:tc>
          <w:tcPr>
            <w:gridSpan w:val="4"/>
            <w:tcW w:w="9071" w:type="dxa"/>
            <w:vAlign w:val="bottom"/>
            <w:tcBorders>
              <w:top w:val="nil"/>
              <w:left w:val="nil"/>
              <w:bottom w:val="nil"/>
              <w:right w:val="nil"/>
            </w:tcBorders>
          </w:tcPr>
          <w:p>
            <w:pPr>
              <w:pStyle w:val="0"/>
              <w:jc w:val="both"/>
            </w:pPr>
            <w:r>
              <w:rPr>
                <w:sz w:val="20"/>
              </w:rPr>
              <w:t xml:space="preserve">Прошу внести изменения в реестр юридических лиц, индивидуальных предпринимателей, осуществляющих утилизацию отходов от использования товаров:</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547"/>
        <w:gridCol w:w="1205"/>
        <w:gridCol w:w="1114"/>
        <w:gridCol w:w="1382"/>
        <w:gridCol w:w="1258"/>
        <w:gridCol w:w="1258"/>
        <w:gridCol w:w="1291"/>
        <w:gridCol w:w="1258"/>
        <w:gridCol w:w="1258"/>
        <w:gridCol w:w="1253"/>
        <w:gridCol w:w="1334"/>
        <w:gridCol w:w="1181"/>
        <w:gridCol w:w="1258"/>
      </w:tblGrid>
      <w:tr>
        <w:tc>
          <w:tcPr>
            <w:tcW w:w="547" w:type="dxa"/>
          </w:tcPr>
          <w:p>
            <w:pPr>
              <w:pStyle w:val="0"/>
              <w:jc w:val="center"/>
            </w:pPr>
            <w:r>
              <w:rPr>
                <w:sz w:val="20"/>
              </w:rPr>
              <w:t xml:space="preserve">N п/п</w:t>
            </w:r>
          </w:p>
        </w:tc>
        <w:tc>
          <w:tcPr>
            <w:tcW w:w="1205" w:type="dxa"/>
          </w:tcPr>
          <w:p>
            <w:pPr>
              <w:pStyle w:val="0"/>
              <w:jc w:val="center"/>
            </w:pPr>
            <w:r>
              <w:rPr>
                <w:sz w:val="20"/>
              </w:rPr>
              <w:t xml:space="preserve">Наименование утилизируемого отхода при производстве товаров (продукции) </w:t>
            </w:r>
            <w:hyperlink w:history="0" w:anchor="P433"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&lt;1&gt;</w:t>
              </w:r>
            </w:hyperlink>
          </w:p>
        </w:tc>
        <w:tc>
          <w:tcPr>
            <w:tcW w:w="1114" w:type="dxa"/>
          </w:tcPr>
          <w:p>
            <w:pPr>
              <w:pStyle w:val="0"/>
              <w:jc w:val="center"/>
            </w:pPr>
            <w:r>
              <w:rPr>
                <w:sz w:val="20"/>
              </w:rPr>
              <w:t xml:space="preserve">Код утилизируемых отходов при производстве товаров (продукции) </w:t>
            </w:r>
            <w:hyperlink w:history="0" w:anchor="P433" w:tooltip="&lt;1&gt; Наименование и код отхода указываются по федеральному классификационному каталогу отходов, предусмотренному статьей 20 Федерального закона &quot;Об отходах производства и потребления&quot;, используемых для производства товара (продукции).">
              <w:r>
                <w:rPr>
                  <w:sz w:val="20"/>
                  <w:color w:val="0000ff"/>
                </w:rPr>
                <w:t xml:space="preserve">&lt;1&gt;</w:t>
              </w:r>
            </w:hyperlink>
          </w:p>
        </w:tc>
        <w:tc>
          <w:tcPr>
            <w:tcW w:w="1382" w:type="dxa"/>
          </w:tcPr>
          <w:p>
            <w:pPr>
              <w:pStyle w:val="0"/>
              <w:jc w:val="center"/>
            </w:pPr>
            <w:r>
              <w:rPr>
                <w:sz w:val="20"/>
              </w:rPr>
              <w:t xml:space="preserve">Наименование вторичного сырья, используемого при производстве товаров (продукции) </w:t>
            </w:r>
            <w:hyperlink w:history="0" w:anchor="P43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8" w:type="dxa"/>
          </w:tcPr>
          <w:p>
            <w:pPr>
              <w:pStyle w:val="0"/>
              <w:jc w:val="center"/>
            </w:pPr>
            <w:r>
              <w:rPr>
                <w:sz w:val="20"/>
              </w:rPr>
              <w:t xml:space="preserve">Код вторичного сырья, используемого при производстве товаров (продукции) </w:t>
            </w:r>
            <w:hyperlink w:history="0" w:anchor="P43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8" w:type="dxa"/>
          </w:tcPr>
          <w:p>
            <w:pPr>
              <w:pStyle w:val="0"/>
              <w:jc w:val="center"/>
            </w:pPr>
            <w:r>
              <w:rPr>
                <w:sz w:val="20"/>
              </w:rPr>
              <w:t xml:space="preserve">Наименование оборудования и (или) установок, используемых при утилизации отходов </w:t>
            </w:r>
            <w:hyperlink w:history="0" w:anchor="P43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91" w:type="dxa"/>
          </w:tcPr>
          <w:p>
            <w:pPr>
              <w:pStyle w:val="0"/>
              <w:jc w:val="center"/>
            </w:pPr>
            <w:r>
              <w:rPr>
                <w:sz w:val="20"/>
              </w:rPr>
              <w:t xml:space="preserve">Производственная мощность оборудования и (или) установок, используемых при утилизации отходов (тонн в год) </w:t>
            </w:r>
            <w:hyperlink w:history="0" w:anchor="P43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58" w:type="dxa"/>
          </w:tcPr>
          <w:p>
            <w:pPr>
              <w:pStyle w:val="0"/>
              <w:jc w:val="center"/>
            </w:pPr>
            <w:r>
              <w:rPr>
                <w:sz w:val="20"/>
              </w:rPr>
              <w:t xml:space="preserve">Дата ввода в эксплуатацию оборудования и (или) установок, используемых при утилизации отходов </w:t>
            </w:r>
            <w:hyperlink w:history="0" w:anchor="P435" w:tooltip="&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
              <w:r>
                <w:rPr>
                  <w:sz w:val="20"/>
                  <w:color w:val="0000ff"/>
                </w:rPr>
                <w:t xml:space="preserve">&lt;3&gt;</w:t>
              </w:r>
            </w:hyperlink>
          </w:p>
        </w:tc>
        <w:tc>
          <w:tcPr>
            <w:tcW w:w="1258" w:type="dxa"/>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 </w:t>
            </w:r>
            <w:hyperlink w:history="0" w:anchor="P43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253" w:type="dxa"/>
          </w:tcPr>
          <w:p>
            <w:pPr>
              <w:pStyle w:val="0"/>
              <w:jc w:val="center"/>
            </w:pPr>
            <w:r>
              <w:rPr>
                <w:sz w:val="20"/>
              </w:rPr>
              <w:t xml:space="preserve">Код товара (продукции), произведенного в результате утилизации отходов от использования товаров </w:t>
            </w:r>
            <w:hyperlink w:history="0" w:anchor="P434" w:tooltip="&lt;2&gt; Наименование и код вторичного сырья, а также наименование и код товара (продукции) указываются по Общероссийскому классификатору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пунктом 6 статьи 24.2-1 Федерального закона &quot;Об отходах производства и потребления&quot;.">
              <w:r>
                <w:rPr>
                  <w:sz w:val="20"/>
                  <w:color w:val="0000ff"/>
                </w:rPr>
                <w:t xml:space="preserve">&lt;2&gt;</w:t>
              </w:r>
            </w:hyperlink>
          </w:p>
        </w:tc>
        <w:tc>
          <w:tcPr>
            <w:tcW w:w="1334" w:type="dxa"/>
          </w:tcPr>
          <w:p>
            <w:pPr>
              <w:pStyle w:val="0"/>
              <w:jc w:val="center"/>
            </w:pPr>
            <w:r>
              <w:rPr>
                <w:sz w:val="20"/>
              </w:rPr>
              <w:t xml:space="preserve">Нормативно-техническая документация, в соответствии с которой произведена продукция (документы по стандартизации)</w:t>
            </w:r>
          </w:p>
        </w:tc>
        <w:tc>
          <w:tcPr>
            <w:tcW w:w="1181" w:type="dxa"/>
          </w:tcPr>
          <w:p>
            <w:pPr>
              <w:pStyle w:val="0"/>
              <w:jc w:val="center"/>
            </w:pPr>
            <w:r>
              <w:rPr>
                <w:sz w:val="20"/>
              </w:rPr>
              <w:t xml:space="preserve">Адрес места нахождения объекта по утилизации отходов </w:t>
            </w:r>
            <w:hyperlink w:history="0" w:anchor="P436"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c>
          <w:tcPr>
            <w:tcW w:w="1258" w:type="dxa"/>
          </w:tcPr>
          <w:p>
            <w:pPr>
              <w:pStyle w:val="0"/>
              <w:jc w:val="center"/>
            </w:pPr>
            <w:r>
              <w:rPr>
                <w:sz w:val="20"/>
              </w:rPr>
              <w:t xml:space="preserve">Кадастровый номер земельного участка (при наличии) </w:t>
            </w:r>
            <w:hyperlink w:history="0" w:anchor="P436" w:tooltip="&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
              <w:r>
                <w:rPr>
                  <w:sz w:val="20"/>
                  <w:color w:val="0000ff"/>
                </w:rPr>
                <w:t xml:space="preserve">&lt;4&gt;</w:t>
              </w:r>
            </w:hyperlink>
          </w:p>
        </w:tc>
      </w:tr>
      <w:tr>
        <w:tc>
          <w:tcPr>
            <w:tcW w:w="547" w:type="dxa"/>
          </w:tcPr>
          <w:p>
            <w:pPr>
              <w:pStyle w:val="0"/>
              <w:jc w:val="center"/>
            </w:pPr>
            <w:r>
              <w:rPr>
                <w:sz w:val="20"/>
              </w:rPr>
              <w:t xml:space="preserve">1.</w:t>
            </w:r>
          </w:p>
        </w:tc>
        <w:tc>
          <w:tcPr>
            <w:tcW w:w="1205" w:type="dxa"/>
          </w:tcPr>
          <w:p>
            <w:pPr>
              <w:pStyle w:val="0"/>
            </w:pPr>
            <w:r>
              <w:rPr>
                <w:sz w:val="20"/>
              </w:rPr>
            </w:r>
          </w:p>
        </w:tc>
        <w:tc>
          <w:tcPr>
            <w:tcW w:w="1114" w:type="dxa"/>
          </w:tcPr>
          <w:p>
            <w:pPr>
              <w:pStyle w:val="0"/>
            </w:pPr>
            <w:r>
              <w:rPr>
                <w:sz w:val="20"/>
              </w:rPr>
            </w:r>
          </w:p>
        </w:tc>
        <w:tc>
          <w:tcPr>
            <w:tcW w:w="1382" w:type="dxa"/>
          </w:tcPr>
          <w:p>
            <w:pPr>
              <w:pStyle w:val="0"/>
            </w:pPr>
            <w:r>
              <w:rPr>
                <w:sz w:val="20"/>
              </w:rPr>
            </w:r>
          </w:p>
        </w:tc>
        <w:tc>
          <w:tcPr>
            <w:tcW w:w="1258" w:type="dxa"/>
          </w:tcPr>
          <w:p>
            <w:pPr>
              <w:pStyle w:val="0"/>
            </w:pPr>
            <w:r>
              <w:rPr>
                <w:sz w:val="20"/>
              </w:rPr>
            </w:r>
          </w:p>
        </w:tc>
        <w:tc>
          <w:tcPr>
            <w:tcW w:w="1258" w:type="dxa"/>
          </w:tcPr>
          <w:p>
            <w:pPr>
              <w:pStyle w:val="0"/>
            </w:pPr>
            <w:r>
              <w:rPr>
                <w:sz w:val="20"/>
              </w:rPr>
            </w:r>
          </w:p>
        </w:tc>
        <w:tc>
          <w:tcPr>
            <w:tcW w:w="1291" w:type="dxa"/>
          </w:tcPr>
          <w:p>
            <w:pPr>
              <w:pStyle w:val="0"/>
            </w:pPr>
            <w:r>
              <w:rPr>
                <w:sz w:val="20"/>
              </w:rPr>
            </w:r>
          </w:p>
        </w:tc>
        <w:tc>
          <w:tcPr>
            <w:tcW w:w="1258" w:type="dxa"/>
          </w:tcPr>
          <w:p>
            <w:pPr>
              <w:pStyle w:val="0"/>
            </w:pPr>
            <w:r>
              <w:rPr>
                <w:sz w:val="20"/>
              </w:rPr>
            </w:r>
          </w:p>
        </w:tc>
        <w:tc>
          <w:tcPr>
            <w:tcW w:w="1258" w:type="dxa"/>
          </w:tcPr>
          <w:p>
            <w:pPr>
              <w:pStyle w:val="0"/>
            </w:pPr>
            <w:r>
              <w:rPr>
                <w:sz w:val="20"/>
              </w:rPr>
            </w:r>
          </w:p>
        </w:tc>
        <w:tc>
          <w:tcPr>
            <w:tcW w:w="1253" w:type="dxa"/>
          </w:tcPr>
          <w:p>
            <w:pPr>
              <w:pStyle w:val="0"/>
            </w:pPr>
            <w:r>
              <w:rPr>
                <w:sz w:val="20"/>
              </w:rPr>
            </w:r>
          </w:p>
        </w:tc>
        <w:tc>
          <w:tcPr>
            <w:tcW w:w="1334" w:type="dxa"/>
          </w:tcPr>
          <w:p>
            <w:pPr>
              <w:pStyle w:val="0"/>
            </w:pPr>
            <w:r>
              <w:rPr>
                <w:sz w:val="20"/>
              </w:rPr>
            </w:r>
          </w:p>
        </w:tc>
        <w:tc>
          <w:tcPr>
            <w:tcW w:w="1181" w:type="dxa"/>
          </w:tcPr>
          <w:p>
            <w:pPr>
              <w:pStyle w:val="0"/>
            </w:pPr>
            <w:r>
              <w:rPr>
                <w:sz w:val="20"/>
              </w:rPr>
            </w:r>
          </w:p>
        </w:tc>
        <w:tc>
          <w:tcPr>
            <w:tcW w:w="1258"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1"/>
      </w:tblGrid>
      <w:tr>
        <w:tc>
          <w:tcPr>
            <w:tcW w:w="9071" w:type="dxa"/>
            <w:tcBorders>
              <w:top w:val="nil"/>
              <w:left w:val="nil"/>
              <w:bottom w:val="nil"/>
              <w:right w:val="nil"/>
            </w:tcBorders>
          </w:tcPr>
          <w:p>
            <w:pPr>
              <w:pStyle w:val="0"/>
              <w:jc w:val="both"/>
            </w:pPr>
            <w:r>
              <w:rPr>
                <w:sz w:val="20"/>
              </w:rPr>
              <w:t xml:space="preserve">Сведения об оснащении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w:t>
            </w:r>
            <w:hyperlink w:history="0" w:anchor="P437" w:tooltip="&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
              <w:r>
                <w:rPr>
                  <w:sz w:val="20"/>
                  <w:color w:val="0000ff"/>
                </w:rPr>
                <w:t xml:space="preserve">&lt;5&gt;</w:t>
              </w:r>
            </w:hyperlink>
            <w:r>
              <w:rPr>
                <w:sz w:val="20"/>
              </w:rPr>
              <w:t xml:space="preserve"> _________________________________________________________________</w:t>
            </w:r>
          </w:p>
        </w:tc>
      </w:tr>
      <w:tr>
        <w:tc>
          <w:tcPr>
            <w:tcW w:w="9071" w:type="dxa"/>
            <w:vAlign w:val="center"/>
            <w:tcBorders>
              <w:top w:val="nil"/>
              <w:left w:val="nil"/>
              <w:bottom w:val="nil"/>
              <w:right w:val="nil"/>
            </w:tcBorders>
          </w:tcPr>
          <w:p>
            <w:pPr>
              <w:pStyle w:val="0"/>
            </w:pPr>
            <w:r>
              <w:rPr>
                <w:sz w:val="20"/>
              </w:rPr>
              <w:t xml:space="preserve">К настоящему заявлению прилагаются следующие документы </w:t>
            </w:r>
            <w:hyperlink w:history="0" w:anchor="P438" w:tooltip="&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
              <w:r>
                <w:rPr>
                  <w:sz w:val="20"/>
                  <w:color w:val="0000ff"/>
                </w:rPr>
                <w:t xml:space="preserve">&lt;6&gt;</w:t>
              </w:r>
            </w:hyperlink>
            <w:r>
              <w:rPr>
                <w:sz w:val="20"/>
              </w:rPr>
              <w:t xml:space="preserve">:</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80"/>
        <w:gridCol w:w="8390"/>
      </w:tblGrid>
      <w:tr>
        <w:tc>
          <w:tcPr>
            <w:tcW w:w="680" w:type="dxa"/>
          </w:tcPr>
          <w:p>
            <w:pPr>
              <w:pStyle w:val="0"/>
              <w:jc w:val="center"/>
            </w:pPr>
            <w:r>
              <w:rPr>
                <w:sz w:val="20"/>
              </w:rPr>
              <w:t xml:space="preserve">N п/п</w:t>
            </w:r>
          </w:p>
        </w:tc>
        <w:tc>
          <w:tcPr>
            <w:tcW w:w="8390" w:type="dxa"/>
          </w:tcPr>
          <w:p>
            <w:pPr>
              <w:pStyle w:val="0"/>
              <w:jc w:val="center"/>
            </w:pPr>
            <w:r>
              <w:rPr>
                <w:sz w:val="20"/>
              </w:rPr>
              <w:t xml:space="preserve">Наименование прилагаемого документа</w:t>
            </w:r>
          </w:p>
        </w:tc>
      </w:tr>
      <w:tr>
        <w:tc>
          <w:tcPr>
            <w:tcW w:w="680" w:type="dxa"/>
          </w:tcPr>
          <w:p>
            <w:pPr>
              <w:pStyle w:val="0"/>
              <w:jc w:val="center"/>
            </w:pPr>
            <w:r>
              <w:rPr>
                <w:sz w:val="20"/>
              </w:rPr>
              <w:t xml:space="preserve">1.</w:t>
            </w:r>
          </w:p>
        </w:tc>
        <w:tc>
          <w:tcPr>
            <w:tcW w:w="8390"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9070"/>
      </w:tblGrid>
      <w:tr>
        <w:tc>
          <w:tcPr>
            <w:tcW w:w="9070" w:type="dxa"/>
            <w:vAlign w:val="bottom"/>
            <w:tcBorders>
              <w:top w:val="nil"/>
              <w:left w:val="nil"/>
              <w:bottom w:val="nil"/>
              <w:right w:val="nil"/>
            </w:tcBorders>
          </w:tcPr>
          <w:p>
            <w:pPr>
              <w:pStyle w:val="0"/>
              <w:jc w:val="both"/>
            </w:pPr>
            <w:r>
              <w:rPr>
                <w:sz w:val="20"/>
              </w:rPr>
              <w:t xml:space="preserve">Полноту и достоверность сведений, представленных в настоящем заявлении и в прилагаемых к нему документах, подтверждаю</w:t>
            </w:r>
          </w:p>
        </w:tc>
      </w:tr>
      <w:tr>
        <w:tc>
          <w:tcPr>
            <w:tcW w:w="9070" w:type="dxa"/>
            <w:tcBorders>
              <w:top w:val="nil"/>
              <w:left w:val="nil"/>
              <w:bottom w:val="single" w:sz="4"/>
              <w:right w:val="nil"/>
            </w:tcBorders>
          </w:tcPr>
          <w:p>
            <w:pPr>
              <w:pStyle w:val="0"/>
            </w:pPr>
            <w:r>
              <w:rPr>
                <w:sz w:val="20"/>
              </w:rPr>
            </w:r>
          </w:p>
        </w:tc>
      </w:tr>
      <w:tr>
        <w:tblPrEx>
          <w:tblBorders>
            <w:insideH w:val="single" w:sz="4"/>
          </w:tblBorders>
        </w:tblPrEx>
        <w:tc>
          <w:tcPr>
            <w:tcW w:w="9070" w:type="dxa"/>
            <w:tcBorders>
              <w:top w:val="single" w:sz="4"/>
              <w:left w:val="nil"/>
              <w:bottom w:val="nil"/>
              <w:right w:val="nil"/>
            </w:tcBorders>
          </w:tcPr>
          <w:p>
            <w:pPr>
              <w:pStyle w:val="0"/>
              <w:jc w:val="center"/>
            </w:pPr>
            <w:r>
              <w:rPr>
                <w:sz w:val="20"/>
              </w:rPr>
              <w:t xml:space="preserve">(подпись, фамилия, имя, отчество (при наличии) руководителя юридического лица или лица, уполномоченного на осуществление действия от имени юридического лица, либо индивидуального предпринимателя)</w:t>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p>
      <w:pPr>
        <w:pStyle w:val="0"/>
        <w:ind w:firstLine="540"/>
        <w:jc w:val="both"/>
      </w:pPr>
      <w:r>
        <w:rPr>
          <w:sz w:val="20"/>
        </w:rPr>
        <w:t xml:space="preserve">--------------------------------</w:t>
      </w:r>
    </w:p>
    <w:bookmarkStart w:id="433" w:name="P433"/>
    <w:bookmarkEnd w:id="433"/>
    <w:p>
      <w:pPr>
        <w:pStyle w:val="0"/>
        <w:spacing w:before="200" w:line-rule="auto"/>
        <w:ind w:firstLine="540"/>
        <w:jc w:val="both"/>
      </w:pPr>
      <w:r>
        <w:rPr>
          <w:sz w:val="20"/>
        </w:rPr>
        <w:t xml:space="preserve">&lt;1&gt; Наименование и код отхода указываются по федеральному классификационному каталогу отходов, предусмотренному </w:t>
      </w:r>
      <w:hyperlink w:history="0" r:id="rId51"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статьей 20</w:t>
        </w:r>
      </w:hyperlink>
      <w:r>
        <w:rPr>
          <w:sz w:val="20"/>
        </w:rPr>
        <w:t xml:space="preserve"> Федерального закона "Об отходах производства и потребления", используемых для производства товара (продукции).</w:t>
      </w:r>
    </w:p>
    <w:bookmarkStart w:id="434" w:name="P434"/>
    <w:bookmarkEnd w:id="434"/>
    <w:p>
      <w:pPr>
        <w:pStyle w:val="0"/>
        <w:spacing w:before="200" w:line-rule="auto"/>
        <w:ind w:firstLine="540"/>
        <w:jc w:val="both"/>
      </w:pPr>
      <w:r>
        <w:rPr>
          <w:sz w:val="20"/>
        </w:rPr>
        <w:t xml:space="preserve">&lt;2&gt; Наименование и код вторичного сырья, а также наименование и код товара (продукции) указываются по Общероссийскому </w:t>
      </w:r>
      <w:hyperlink w:history="0" r:id="rId52" w:tooltip="&quot;ОК 034-2014 (КПЕС 2008). Общероссийский классификатор продукции по видам экономической деятельности&quot; (утв. Приказом Росстандарта от 31.01.2014 N 14-ст) (ред. от 15.12.2023) {КонсультантПлюс}">
        <w:r>
          <w:rPr>
            <w:sz w:val="20"/>
            <w:color w:val="0000ff"/>
          </w:rPr>
          <w:t xml:space="preserve">классификатору</w:t>
        </w:r>
      </w:hyperlink>
      <w:r>
        <w:rPr>
          <w:sz w:val="20"/>
        </w:rPr>
        <w:t xml:space="preserve"> продукции по видам экономической деятельности ОК 034-2014 (КПЕС 2008) в соответствии с перечнем, утверждаемым Правительством Российской Федерации в соответствии с </w:t>
      </w:r>
      <w:hyperlink w:history="0" r:id="rId53" w:tooltip="Федеральный закон от 24.06.1998 N 89-ФЗ (ред. от 04.08.2023) &quot;Об отходах производства и потребления&quot; (с изм. и доп., вступ. в силу с 01.01.2024) {КонсультантПлюс}">
        <w:r>
          <w:rPr>
            <w:sz w:val="20"/>
            <w:color w:val="0000ff"/>
          </w:rPr>
          <w:t xml:space="preserve">пунктом 6 статьи 24.2-1</w:t>
        </w:r>
      </w:hyperlink>
      <w:r>
        <w:rPr>
          <w:sz w:val="20"/>
        </w:rPr>
        <w:t xml:space="preserve"> Федерального закона "Об отходах производства и потребления".</w:t>
      </w:r>
    </w:p>
    <w:bookmarkStart w:id="435" w:name="P435"/>
    <w:bookmarkEnd w:id="435"/>
    <w:p>
      <w:pPr>
        <w:pStyle w:val="0"/>
        <w:spacing w:before="200" w:line-rule="auto"/>
        <w:ind w:firstLine="540"/>
        <w:jc w:val="both"/>
      </w:pPr>
      <w:r>
        <w:rPr>
          <w:sz w:val="20"/>
        </w:rPr>
        <w:t xml:space="preserve">&lt;3&gt; При наличии нескольких типов оборудования и (или) установок, используемых при утилизации отходов, в реестровой записи указываются отдельно сведения по каждому наименованию оборудования и (или) установок, либо технологической линии, включающей совокупность оборудования и (или) установок.</w:t>
      </w:r>
    </w:p>
    <w:bookmarkStart w:id="436" w:name="P436"/>
    <w:bookmarkEnd w:id="436"/>
    <w:p>
      <w:pPr>
        <w:pStyle w:val="0"/>
        <w:spacing w:before="200" w:line-rule="auto"/>
        <w:ind w:firstLine="540"/>
        <w:jc w:val="both"/>
      </w:pPr>
      <w:r>
        <w:rPr>
          <w:sz w:val="20"/>
        </w:rPr>
        <w:t xml:space="preserve">&lt;4&gt; При осуществлении утилизации отходов от использования товаров на нескольких объектах по утилизации отходов от использования товаров указывается адрес места нахождения объекта по утилизации отходов от использования товаров, кадастровый номер земельного участка (при наличии) по каждому объекту по утилизации отходов от использования товаров отдельно.</w:t>
      </w:r>
    </w:p>
    <w:bookmarkStart w:id="437" w:name="P437"/>
    <w:bookmarkEnd w:id="437"/>
    <w:p>
      <w:pPr>
        <w:pStyle w:val="0"/>
        <w:spacing w:before="200" w:line-rule="auto"/>
        <w:ind w:firstLine="540"/>
        <w:jc w:val="both"/>
      </w:pPr>
      <w:r>
        <w:rPr>
          <w:sz w:val="20"/>
        </w:rPr>
        <w:t xml:space="preserve">&lt;5&gt; Заполняется в случае оснащения оборудования и (или) установок, используемых при утилизации отходов от использования товаров, автоматическими средствами измерения и учета используемых энергетических ресурсов. Указываются номера приборов учета электрической энергии и дата их поверки.</w:t>
      </w:r>
    </w:p>
    <w:bookmarkStart w:id="438" w:name="P438"/>
    <w:bookmarkEnd w:id="438"/>
    <w:p>
      <w:pPr>
        <w:pStyle w:val="0"/>
        <w:spacing w:before="200" w:line-rule="auto"/>
        <w:ind w:firstLine="540"/>
        <w:jc w:val="both"/>
      </w:pPr>
      <w:r>
        <w:rPr>
          <w:sz w:val="20"/>
        </w:rPr>
        <w:t xml:space="preserve">&lt;6&gt; В случае, если юридическому лицу, индивидуальному предпринимателю, осуществляющему утилизацию отходов от использования товаров, выдана лицензия на деятельность по утилизации отходов I - IV классов опасности и запись в реестре лицензий содержит сведения о товарах (продукции), производимых лицензиатом с использованием отходов I - IV классов опасности, об оборудовании и (или) установках, используемых при утилизации указанных отходов, и об их производственной мощности, приложение документов, подтверждающих указанные в заявлении сведения, не требуется.</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5</w:t>
      </w:r>
    </w:p>
    <w:p>
      <w:pPr>
        <w:pStyle w:val="0"/>
        <w:jc w:val="right"/>
      </w:pPr>
      <w:r>
        <w:rPr>
          <w:sz w:val="20"/>
        </w:rPr>
        <w:t xml:space="preserve">к Правилам ведения реестра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CellMar>
          <w:top w:w="102" w:type="dxa"/>
          <w:left w:w="62" w:type="dxa"/>
          <w:bottom w:w="102" w:type="dxa"/>
          <w:right w:w="62" w:type="dxa"/>
        </w:tblCellMar>
      </w:tblPr>
      <w:tblGrid>
        <w:gridCol w:w="9014"/>
      </w:tblGrid>
      <w:tr>
        <w:tc>
          <w:tcPr>
            <w:tcW w:w="9014" w:type="dxa"/>
            <w:vAlign w:val="bottom"/>
            <w:tcBorders>
              <w:top w:val="nil"/>
              <w:left w:val="nil"/>
              <w:bottom w:val="nil"/>
              <w:right w:val="nil"/>
            </w:tcBorders>
          </w:tcPr>
          <w:bookmarkStart w:id="452" w:name="P452"/>
          <w:bookmarkEnd w:id="452"/>
          <w:p>
            <w:pPr>
              <w:pStyle w:val="0"/>
              <w:jc w:val="center"/>
            </w:pPr>
            <w:r>
              <w:rPr>
                <w:sz w:val="20"/>
              </w:rPr>
              <w:t xml:space="preserve">УВЕДОМЛЕНИЕ</w:t>
            </w:r>
          </w:p>
          <w:p>
            <w:pPr>
              <w:pStyle w:val="0"/>
              <w:jc w:val="center"/>
            </w:pPr>
            <w:r>
              <w:rPr>
                <w:sz w:val="20"/>
              </w:rPr>
              <w:t xml:space="preserve">о внесении сведений (об отказе во внесении сведений) о юридическом лице, индивидуальном предпринимателе в реестр юридических лиц, индивидуальных предпринимателей, осуществляющих утилизацию отходов от использования товаров, о внесении изменений в указанный реестр, об исключении из указанного реестра</w:t>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427"/>
        <w:gridCol w:w="2803"/>
        <w:gridCol w:w="2721"/>
      </w:tblGrid>
      <w:tr>
        <w:tc>
          <w:tcPr>
            <w:tcW w:w="3427" w:type="dxa"/>
            <w:tcBorders>
              <w:top w:val="nil"/>
              <w:left w:val="nil"/>
              <w:right w:val="nil"/>
            </w:tcBorders>
          </w:tcPr>
          <w:p>
            <w:pPr>
              <w:pStyle w:val="0"/>
            </w:pPr>
            <w:r>
              <w:rPr>
                <w:sz w:val="20"/>
              </w:rPr>
            </w:r>
          </w:p>
        </w:tc>
        <w:tc>
          <w:tcPr>
            <w:tcW w:w="2803" w:type="dxa"/>
            <w:tcBorders>
              <w:top w:val="nil"/>
              <w:left w:val="nil"/>
              <w:bottom w:val="nil"/>
              <w:right w:val="nil"/>
            </w:tcBorders>
          </w:tcPr>
          <w:p>
            <w:pPr>
              <w:pStyle w:val="0"/>
            </w:pPr>
            <w:r>
              <w:rPr>
                <w:sz w:val="20"/>
              </w:rPr>
            </w:r>
          </w:p>
        </w:tc>
        <w:tc>
          <w:tcPr>
            <w:tcW w:w="2721" w:type="dxa"/>
            <w:tcBorders>
              <w:top w:val="nil"/>
              <w:left w:val="nil"/>
              <w:right w:val="nil"/>
            </w:tcBorders>
          </w:tcPr>
          <w:p>
            <w:pPr>
              <w:pStyle w:val="0"/>
            </w:pPr>
            <w:r>
              <w:rPr>
                <w:sz w:val="20"/>
              </w:rPr>
            </w:r>
          </w:p>
        </w:tc>
      </w:tr>
      <w:tr>
        <w:tc>
          <w:tcPr>
            <w:tcW w:w="3427" w:type="dxa"/>
            <w:tcBorders>
              <w:left w:val="nil"/>
              <w:bottom w:val="nil"/>
              <w:right w:val="nil"/>
            </w:tcBorders>
          </w:tcPr>
          <w:p>
            <w:pPr>
              <w:pStyle w:val="0"/>
              <w:jc w:val="center"/>
            </w:pPr>
            <w:r>
              <w:rPr>
                <w:sz w:val="20"/>
              </w:rPr>
              <w:t xml:space="preserve">(место составления)</w:t>
            </w:r>
          </w:p>
        </w:tc>
        <w:tc>
          <w:tcPr>
            <w:tcW w:w="2803" w:type="dxa"/>
            <w:tcBorders>
              <w:top w:val="nil"/>
              <w:left w:val="nil"/>
              <w:bottom w:val="nil"/>
              <w:right w:val="nil"/>
            </w:tcBorders>
          </w:tcPr>
          <w:p>
            <w:pPr>
              <w:pStyle w:val="0"/>
            </w:pPr>
            <w:r>
              <w:rPr>
                <w:sz w:val="20"/>
              </w:rPr>
            </w:r>
          </w:p>
        </w:tc>
        <w:tc>
          <w:tcPr>
            <w:tcW w:w="2721" w:type="dxa"/>
            <w:tcBorders>
              <w:left w:val="nil"/>
              <w:bottom w:val="nil"/>
              <w:right w:val="nil"/>
            </w:tcBorders>
          </w:tcPr>
          <w:p>
            <w:pPr>
              <w:pStyle w:val="0"/>
              <w:jc w:val="center"/>
            </w:pPr>
            <w:r>
              <w:rPr>
                <w:sz w:val="20"/>
              </w:rPr>
              <w:t xml:space="preserve">(дата)</w:t>
            </w:r>
          </w:p>
        </w:tc>
      </w:tr>
    </w:tbl>
    <w:p>
      <w:pPr>
        <w:pStyle w:val="0"/>
        <w:jc w:val="both"/>
      </w:pPr>
      <w:r>
        <w:rPr>
          <w:sz w:val="20"/>
        </w:rPr>
      </w:r>
    </w:p>
    <w:p>
      <w:pPr>
        <w:sectPr>
          <w:headerReference w:type="default" r:id="rId5"/>
          <w:headerReference w:type="first" r:id="rId5"/>
          <w:footerReference w:type="default" r:id="rId6"/>
          <w:footerReference w:type="first" r:id="rId6"/>
          <w:pgSz w:w="11906" w:h="16838"/>
          <w:pgMar w:top="567" w:right="1440" w:bottom="1134" w:left="1440" w:header="0" w:footer="0" w:gutter="0"/>
          <w:titlePg/>
        </w:sectPr>
      </w:pPr>
    </w:p>
    <w:tbl>
      <w:tblPr>
        <w:tblInd w:w="0" w:type="dxa"/>
        <w:tblLayout w:type="fixed"/>
        <w:tblCellMar>
          <w:top w:w="102" w:type="dxa"/>
          <w:left w:w="62" w:type="dxa"/>
          <w:bottom w:w="102" w:type="dxa"/>
          <w:right w:w="62" w:type="dxa"/>
        </w:tblCellMar>
      </w:tblPr>
      <w:tblGrid>
        <w:gridCol w:w="1191"/>
        <w:gridCol w:w="1644"/>
        <w:gridCol w:w="5783"/>
        <w:gridCol w:w="453"/>
      </w:tblGrid>
      <w:tr>
        <w:tc>
          <w:tcPr>
            <w:gridSpan w:val="4"/>
            <w:tcW w:w="9071" w:type="dxa"/>
            <w:vAlign w:val="bottom"/>
            <w:tcBorders>
              <w:top w:val="nil"/>
              <w:left w:val="nil"/>
              <w:bottom w:val="nil"/>
              <w:right w:val="nil"/>
            </w:tcBorders>
          </w:tcPr>
          <w:p>
            <w:pPr>
              <w:pStyle w:val="1"/>
              <w:jc w:val="both"/>
            </w:pPr>
            <w:r>
              <w:rPr>
                <w:sz w:val="20"/>
              </w:rPr>
              <w:t xml:space="preserve">    Уполномоченное  должностное   лицо   Федеральной    службы  по</w:t>
            </w:r>
          </w:p>
          <w:p>
            <w:pPr>
              <w:pStyle w:val="1"/>
              <w:jc w:val="both"/>
            </w:pPr>
            <w:r>
              <w:rPr>
                <w:sz w:val="20"/>
              </w:rPr>
              <w:t xml:space="preserve">надзору в сфере природопользования  (ее  территориального  органа)</w:t>
            </w:r>
          </w:p>
          <w:p>
            <w:pPr>
              <w:pStyle w:val="1"/>
              <w:jc w:val="both"/>
            </w:pPr>
            <w:r>
              <w:rPr>
                <w:sz w:val="20"/>
              </w:rPr>
              <w:t xml:space="preserve">________________________________, рассмотрев заявление о включении</w:t>
            </w:r>
          </w:p>
          <w:p>
            <w:pPr>
              <w:pStyle w:val="1"/>
              <w:jc w:val="both"/>
            </w:pPr>
            <w:r>
              <w:rPr>
                <w:sz w:val="20"/>
              </w:rPr>
              <w:t xml:space="preserve">сведений  о   юридическом  лице,  индивидуальном   предпринимателе</w:t>
            </w:r>
          </w:p>
          <w:p>
            <w:pPr>
              <w:pStyle w:val="1"/>
              <w:jc w:val="both"/>
            </w:pPr>
            <w:r>
              <w:rPr>
                <w:sz w:val="20"/>
              </w:rPr>
              <w:t xml:space="preserve">в   реестр   юридических  лиц,  индивидуальных   предпринимателей,</w:t>
            </w:r>
          </w:p>
          <w:p>
            <w:pPr>
              <w:pStyle w:val="1"/>
              <w:jc w:val="both"/>
            </w:pPr>
            <w:r>
              <w:rPr>
                <w:sz w:val="20"/>
              </w:rPr>
              <w:t xml:space="preserve">осуществляющих   утилизацию  отходов  от  использования   товаров,</w:t>
            </w:r>
          </w:p>
          <w:p>
            <w:pPr>
              <w:pStyle w:val="1"/>
              <w:jc w:val="both"/>
            </w:pPr>
            <w:r>
              <w:rPr>
                <w:sz w:val="20"/>
              </w:rPr>
              <w:t xml:space="preserve">заявление (уведомление) о внесении изменений в реестр  юридических</w:t>
            </w:r>
          </w:p>
          <w:p>
            <w:pPr>
              <w:pStyle w:val="1"/>
              <w:jc w:val="both"/>
            </w:pPr>
            <w:r>
              <w:rPr>
                <w:sz w:val="20"/>
              </w:rPr>
              <w:t xml:space="preserve">лиц,  индивидуальных предпринимателей,  осуществляющих  утилизацию</w:t>
            </w:r>
          </w:p>
          <w:p>
            <w:pPr>
              <w:pStyle w:val="1"/>
              <w:jc w:val="both"/>
            </w:pPr>
            <w:r>
              <w:rPr>
                <w:sz w:val="20"/>
              </w:rPr>
              <w:t xml:space="preserve">отходов  от   использования   товаров,  заявления  об   исключении</w:t>
            </w:r>
          </w:p>
          <w:p>
            <w:pPr>
              <w:pStyle w:val="1"/>
              <w:jc w:val="both"/>
            </w:pPr>
            <w:r>
              <w:rPr>
                <w:sz w:val="20"/>
              </w:rPr>
              <w:t xml:space="preserve">из  реестра   юридических  лиц, индивидуальных   предпринимателей,</w:t>
            </w:r>
          </w:p>
          <w:p>
            <w:pPr>
              <w:pStyle w:val="1"/>
              <w:jc w:val="both"/>
            </w:pPr>
            <w:r>
              <w:rPr>
                <w:sz w:val="20"/>
              </w:rPr>
              <w:t xml:space="preserve">осуществляющих  утилизацию   отходов   от   использования  товаров</w:t>
            </w:r>
          </w:p>
          <w:p>
            <w:pPr>
              <w:pStyle w:val="1"/>
              <w:jc w:val="both"/>
            </w:pPr>
            <w:r>
              <w:rPr>
                <w:sz w:val="20"/>
              </w:rPr>
              <w:t xml:space="preserve">_________________________________________________________________,</w:t>
            </w:r>
          </w:p>
          <w:p>
            <w:pPr>
              <w:pStyle w:val="1"/>
              <w:jc w:val="both"/>
            </w:pPr>
            <w:r>
              <w:rPr>
                <w:sz w:val="20"/>
              </w:rPr>
              <w:t xml:space="preserve">                     (дата, номер заявления)</w:t>
            </w:r>
          </w:p>
        </w:tc>
      </w:tr>
      <w:tr>
        <w:tc>
          <w:tcPr>
            <w:tcW w:w="1191" w:type="dxa"/>
            <w:vAlign w:val="bottom"/>
            <w:tcBorders>
              <w:top w:val="nil"/>
              <w:left w:val="nil"/>
              <w:bottom w:val="nil"/>
              <w:right w:val="nil"/>
            </w:tcBorders>
          </w:tcPr>
          <w:p>
            <w:pPr>
              <w:pStyle w:val="0"/>
            </w:pPr>
            <w:r>
              <w:rPr>
                <w:sz w:val="20"/>
              </w:rPr>
              <w:t xml:space="preserve">поданное</w:t>
            </w:r>
          </w:p>
        </w:tc>
        <w:tc>
          <w:tcPr>
            <w:gridSpan w:val="2"/>
            <w:tcW w:w="7427" w:type="dxa"/>
            <w:vAlign w:val="bottom"/>
            <w:tcBorders>
              <w:top w:val="nil"/>
              <w:left w:val="nil"/>
              <w:bottom w:val="single" w:sz="4"/>
              <w:right w:val="nil"/>
            </w:tcBorders>
          </w:tcPr>
          <w:p>
            <w:pPr>
              <w:pStyle w:val="0"/>
            </w:pPr>
            <w:r>
              <w:rPr>
                <w:sz w:val="20"/>
              </w:rPr>
            </w:r>
          </w:p>
        </w:tc>
        <w:tc>
          <w:tcPr>
            <w:tcW w:w="453" w:type="dxa"/>
            <w:vAlign w:val="bottom"/>
            <w:tcBorders>
              <w:top w:val="nil"/>
              <w:left w:val="nil"/>
              <w:bottom w:val="nil"/>
              <w:right w:val="nil"/>
            </w:tcBorders>
          </w:tcPr>
          <w:p>
            <w:pPr>
              <w:pStyle w:val="0"/>
            </w:pPr>
            <w:r>
              <w:rPr>
                <w:sz w:val="20"/>
              </w:rPr>
              <w:t xml:space="preserve">,</w:t>
            </w:r>
          </w:p>
        </w:tc>
      </w:tr>
      <w:tr>
        <w:tc>
          <w:tcPr>
            <w:tcW w:w="1191" w:type="dxa"/>
            <w:tcBorders>
              <w:top w:val="nil"/>
              <w:left w:val="nil"/>
              <w:bottom w:val="nil"/>
              <w:right w:val="nil"/>
            </w:tcBorders>
          </w:tcPr>
          <w:p>
            <w:pPr>
              <w:pStyle w:val="0"/>
            </w:pPr>
            <w:r>
              <w:rPr>
                <w:sz w:val="20"/>
              </w:rPr>
            </w:r>
          </w:p>
        </w:tc>
        <w:tc>
          <w:tcPr>
            <w:gridSpan w:val="2"/>
            <w:tcW w:w="7427" w:type="dxa"/>
            <w:tcBorders>
              <w:top w:val="single" w:sz="4"/>
              <w:left w:val="nil"/>
              <w:bottom w:val="nil"/>
              <w:right w:val="nil"/>
            </w:tcBorders>
          </w:tcPr>
          <w:p>
            <w:pPr>
              <w:pStyle w:val="0"/>
              <w:jc w:val="center"/>
            </w:pPr>
            <w:r>
              <w:rPr>
                <w:sz w:val="20"/>
              </w:rPr>
              <w:t xml:space="preserve">(указывается полное и сокращенное (при наличии) наименование юридического лица, идентификационный номер налогоплательщика (ИНН), адрес места нахождения юридического лица либо фамилия, имя, отчество (при наличии) индивидуального предпринимателя, его идентификационный номер налогоплательщика (ИНН),</w:t>
            </w:r>
          </w:p>
          <w:p>
            <w:pPr>
              <w:pStyle w:val="0"/>
              <w:jc w:val="center"/>
            </w:pPr>
            <w:r>
              <w:rPr>
                <w:sz w:val="20"/>
              </w:rPr>
              <w:t xml:space="preserve">адрес места жительства)</w:t>
            </w:r>
          </w:p>
        </w:tc>
        <w:tc>
          <w:tcPr>
            <w:tcW w:w="453" w:type="dxa"/>
            <w:tcBorders>
              <w:top w:val="nil"/>
              <w:left w:val="nil"/>
              <w:bottom w:val="nil"/>
              <w:right w:val="nil"/>
            </w:tcBorders>
          </w:tcPr>
          <w:p>
            <w:pPr>
              <w:pStyle w:val="0"/>
            </w:pPr>
            <w:r>
              <w:rPr>
                <w:sz w:val="20"/>
              </w:rPr>
            </w:r>
          </w:p>
        </w:tc>
      </w:tr>
      <w:tr>
        <w:tc>
          <w:tcPr>
            <w:tcW w:w="1191" w:type="dxa"/>
            <w:vAlign w:val="bottom"/>
            <w:tcBorders>
              <w:top w:val="nil"/>
              <w:left w:val="nil"/>
              <w:bottom w:val="nil"/>
              <w:right w:val="nil"/>
            </w:tcBorders>
          </w:tcPr>
          <w:p>
            <w:pPr>
              <w:pStyle w:val="0"/>
              <w:jc w:val="both"/>
            </w:pPr>
            <w:r>
              <w:rPr>
                <w:sz w:val="20"/>
              </w:rPr>
              <w:t xml:space="preserve">установил</w:t>
            </w:r>
          </w:p>
        </w:tc>
        <w:tc>
          <w:tcPr>
            <w:gridSpan w:val="3"/>
            <w:tcW w:w="7880" w:type="dxa"/>
            <w:tcBorders>
              <w:top w:val="nil"/>
              <w:left w:val="nil"/>
              <w:bottom w:val="nil"/>
              <w:right w:val="nil"/>
            </w:tcBorders>
          </w:tcPr>
          <w:p>
            <w:pPr>
              <w:pStyle w:val="0"/>
            </w:pPr>
            <w:r>
              <w:rPr>
                <w:sz w:val="20"/>
              </w:rPr>
            </w:r>
          </w:p>
        </w:tc>
      </w:tr>
      <w:tr>
        <w:tc>
          <w:tcPr>
            <w:gridSpan w:val="4"/>
            <w:tcW w:w="9071" w:type="dxa"/>
            <w:tcBorders>
              <w:top w:val="nil"/>
              <w:left w:val="nil"/>
              <w:bottom w:val="nil"/>
              <w:right w:val="nil"/>
            </w:tcBorders>
          </w:tcPr>
          <w:p>
            <w:pPr>
              <w:pStyle w:val="0"/>
              <w:jc w:val="center"/>
            </w:pPr>
            <w:r>
              <w:rPr>
                <w:sz w:val="20"/>
              </w:rPr>
              <w:t xml:space="preserve">внести сведения о/отказать во внесении сведений о/исключить</w:t>
            </w:r>
          </w:p>
          <w:p>
            <w:pPr>
              <w:pStyle w:val="0"/>
              <w:jc w:val="center"/>
            </w:pPr>
            <w:r>
              <w:rPr>
                <w:sz w:val="20"/>
              </w:rPr>
              <w:t xml:space="preserve">(зачеркнуть ненужное)</w:t>
            </w:r>
          </w:p>
        </w:tc>
      </w:tr>
      <w:tr>
        <w:tc>
          <w:tcPr>
            <w:gridSpan w:val="4"/>
            <w:tcW w:w="9071" w:type="dxa"/>
            <w:tcBorders>
              <w:top w:val="nil"/>
              <w:left w:val="nil"/>
              <w:bottom w:val="single" w:sz="4"/>
              <w:right w:val="nil"/>
            </w:tcBorders>
          </w:tcPr>
          <w:p>
            <w:pPr>
              <w:pStyle w:val="0"/>
            </w:pPr>
            <w:r>
              <w:rPr>
                <w:sz w:val="20"/>
              </w:rPr>
            </w:r>
          </w:p>
        </w:tc>
      </w:tr>
      <w:tr>
        <w:tc>
          <w:tcPr>
            <w:gridSpan w:val="4"/>
            <w:tcW w:w="9071" w:type="dxa"/>
            <w:vAlign w:val="bottom"/>
            <w:tcBorders>
              <w:top w:val="single" w:sz="4"/>
              <w:left w:val="nil"/>
              <w:bottom w:val="nil"/>
              <w:right w:val="nil"/>
            </w:tcBorders>
          </w:tcPr>
          <w:p>
            <w:pPr>
              <w:pStyle w:val="0"/>
              <w:jc w:val="center"/>
            </w:pPr>
            <w:r>
              <w:rPr>
                <w:sz w:val="20"/>
              </w:rPr>
              <w:t xml:space="preserve">(указывается полное и сокращенное (при наличии) наименование юридического лица, либо фамилия, имя, отчество (при наличии) индивидуального предпринимателя)</w:t>
            </w:r>
          </w:p>
        </w:tc>
      </w:tr>
      <w:tr>
        <w:tc>
          <w:tcPr>
            <w:gridSpan w:val="4"/>
            <w:tcW w:w="9071" w:type="dxa"/>
            <w:vAlign w:val="center"/>
            <w:tcBorders>
              <w:top w:val="nil"/>
              <w:left w:val="nil"/>
              <w:bottom w:val="nil"/>
              <w:right w:val="nil"/>
            </w:tcBorders>
          </w:tcPr>
          <w:p>
            <w:pPr>
              <w:pStyle w:val="0"/>
              <w:jc w:val="both"/>
            </w:pPr>
            <w:r>
              <w:rPr>
                <w:sz w:val="20"/>
              </w:rPr>
              <w:t xml:space="preserve">юридическом лице, индивидуальном предпринимателе в реестре юридических лиц, индивидуальных предпринимателей, осуществляющих утилизацию отходов от использования товаров</w:t>
            </w:r>
          </w:p>
        </w:tc>
      </w:tr>
      <w:tr>
        <w:tc>
          <w:tcPr>
            <w:gridSpan w:val="2"/>
            <w:tcW w:w="2835" w:type="dxa"/>
            <w:vAlign w:val="bottom"/>
            <w:tcBorders>
              <w:top w:val="nil"/>
              <w:left w:val="nil"/>
              <w:bottom w:val="nil"/>
              <w:right w:val="nil"/>
            </w:tcBorders>
          </w:tcPr>
          <w:p>
            <w:pPr>
              <w:pStyle w:val="0"/>
            </w:pPr>
            <w:r>
              <w:rPr>
                <w:sz w:val="20"/>
              </w:rPr>
              <w:t xml:space="preserve">Номер реестровой записи</w:t>
            </w:r>
          </w:p>
        </w:tc>
        <w:tc>
          <w:tcPr>
            <w:gridSpan w:val="2"/>
            <w:tcW w:w="6236" w:type="dxa"/>
            <w:tcBorders>
              <w:top w:val="nil"/>
              <w:left w:val="nil"/>
              <w:bottom w:val="single" w:sz="4"/>
              <w:right w:val="nil"/>
            </w:tcBorders>
          </w:tcPr>
          <w:p>
            <w:pPr>
              <w:pStyle w:val="0"/>
            </w:pPr>
            <w:r>
              <w:rPr>
                <w:sz w:val="20"/>
              </w:rPr>
            </w:r>
          </w:p>
        </w:tc>
      </w:tr>
      <w:tr>
        <w:tc>
          <w:tcPr>
            <w:gridSpan w:val="2"/>
            <w:tcW w:w="2835" w:type="dxa"/>
            <w:tcBorders>
              <w:top w:val="nil"/>
              <w:left w:val="nil"/>
              <w:bottom w:val="nil"/>
              <w:right w:val="nil"/>
            </w:tcBorders>
          </w:tcPr>
          <w:p>
            <w:pPr>
              <w:pStyle w:val="0"/>
            </w:pPr>
            <w:r>
              <w:rPr>
                <w:sz w:val="20"/>
              </w:rPr>
            </w:r>
          </w:p>
        </w:tc>
        <w:tc>
          <w:tcPr>
            <w:gridSpan w:val="2"/>
            <w:tcW w:w="6236" w:type="dxa"/>
            <w:tcBorders>
              <w:top w:val="single" w:sz="4"/>
              <w:left w:val="nil"/>
              <w:bottom w:val="nil"/>
              <w:right w:val="nil"/>
            </w:tcBorders>
          </w:tcPr>
          <w:p>
            <w:pPr>
              <w:pStyle w:val="0"/>
              <w:jc w:val="center"/>
            </w:pPr>
            <w:r>
              <w:rPr>
                <w:sz w:val="20"/>
              </w:rPr>
              <w:t xml:space="preserve">(заполняется в случае принятия решения о внесении сведений)</w:t>
            </w:r>
          </w:p>
        </w:tc>
      </w:tr>
      <w:tr>
        <w:tc>
          <w:tcPr>
            <w:gridSpan w:val="4"/>
            <w:tcW w:w="9071" w:type="dxa"/>
            <w:tcBorders>
              <w:top w:val="nil"/>
              <w:left w:val="nil"/>
              <w:bottom w:val="nil"/>
              <w:right w:val="nil"/>
            </w:tcBorders>
          </w:tcPr>
          <w:p>
            <w:pPr>
              <w:pStyle w:val="0"/>
              <w:jc w:val="both"/>
            </w:pPr>
            <w:r>
              <w:rPr>
                <w:sz w:val="20"/>
              </w:rPr>
              <w:t xml:space="preserve">Отказ во внесении сведений о юридическом лице, об индивидуальном предпринимателе в реестр юридических лиц, индивидуальных предпринимателей, осуществляющих утилизацию отходов от использования товаров, принят в связи с __________________________________________________________________________</w:t>
            </w:r>
          </w:p>
          <w:p>
            <w:pPr>
              <w:pStyle w:val="0"/>
              <w:jc w:val="center"/>
            </w:pPr>
            <w:r>
              <w:rPr>
                <w:sz w:val="20"/>
              </w:rPr>
              <w:t xml:space="preserve">(заполняется в случае отказа во внесении сведений</w:t>
            </w:r>
          </w:p>
          <w:p>
            <w:pPr>
              <w:pStyle w:val="0"/>
              <w:jc w:val="center"/>
            </w:pPr>
            <w:r>
              <w:rPr>
                <w:sz w:val="20"/>
              </w:rPr>
              <w:t xml:space="preserve">указывается причина отказа)</w:t>
            </w:r>
          </w:p>
        </w:tc>
      </w:tr>
    </w:tbl>
    <w:p>
      <w:pPr>
        <w:sectPr>
          <w:headerReference w:type="default" r:id="rId36"/>
          <w:headerReference w:type="first" r:id="rId36"/>
          <w:footerReference w:type="default" r:id="rId37"/>
          <w:footerReference w:type="first" r:id="rId37"/>
          <w:pgSz w:w="16838" w:h="11906" w:orient="landscape"/>
          <w:pgMar w:top="1440" w:right="567" w:bottom="1440" w:left="1134" w:header="0" w:footer="0" w:gutter="0"/>
          <w:titlePg/>
        </w:sectPr>
      </w:pPr>
    </w:p>
    <w:p>
      <w:pPr>
        <w:pStyle w:val="0"/>
        <w:jc w:val="both"/>
      </w:pPr>
      <w:r>
        <w:rPr>
          <w:sz w:val="20"/>
        </w:rPr>
      </w:r>
    </w:p>
    <w:tbl>
      <w:tblPr>
        <w:tblInd w:w="0" w:type="dxa"/>
        <w:tblLayout w:type="fixed"/>
        <w:tblBorders>
          <w:bottom w:val="single" w:sz="4"/>
        </w:tblBorders>
        <w:tblCellMar>
          <w:top w:w="102" w:type="dxa"/>
          <w:left w:w="62" w:type="dxa"/>
          <w:bottom w:w="102" w:type="dxa"/>
          <w:right w:w="62" w:type="dxa"/>
        </w:tblCellMar>
      </w:tblPr>
      <w:tblGrid>
        <w:gridCol w:w="8957"/>
      </w:tblGrid>
      <w:tr>
        <w:tc>
          <w:tcPr>
            <w:tcW w:w="8957" w:type="dxa"/>
            <w:vAlign w:val="bottom"/>
            <w:tcBorders>
              <w:top w:val="nil"/>
              <w:left w:val="nil"/>
              <w:bottom w:val="nil"/>
              <w:right w:val="nil"/>
            </w:tcBorders>
          </w:tcPr>
          <w:p>
            <w:pPr>
              <w:pStyle w:val="0"/>
              <w:jc w:val="both"/>
            </w:pPr>
            <w:r>
              <w:rPr>
                <w:sz w:val="20"/>
              </w:rPr>
              <w:t xml:space="preserve">Уполномоченное должностное лицо Федеральной службы по надзору в сфере природопользования (ее территориального органа) _____________________________</w:t>
            </w:r>
          </w:p>
        </w:tc>
      </w:tr>
      <w:tr>
        <w:tc>
          <w:tcPr>
            <w:tcW w:w="8957" w:type="dxa"/>
            <w:tcBorders>
              <w:top w:val="nil"/>
              <w:left w:val="nil"/>
              <w:bottom w:val="single" w:sz="4"/>
              <w:right w:val="nil"/>
            </w:tcBorders>
          </w:tcPr>
          <w:p>
            <w:pPr>
              <w:pStyle w:val="0"/>
            </w:pPr>
            <w:r>
              <w:rPr>
                <w:sz w:val="20"/>
              </w:rPr>
            </w:r>
          </w:p>
        </w:tc>
      </w:tr>
    </w:tbl>
    <w:p>
      <w:pPr>
        <w:pStyle w:val="0"/>
        <w:jc w:val="both"/>
      </w:pPr>
      <w:r>
        <w:rPr>
          <w:sz w:val="20"/>
        </w:rPr>
      </w:r>
    </w:p>
    <w:tbl>
      <w:tblPr>
        <w:tblInd w:w="0" w:type="dxa"/>
        <w:tblLayout w:type="fixed"/>
        <w:tblBorders>
          <w:insideH w:val="single" w:sz="4"/>
        </w:tblBorders>
        <w:tblCellMar>
          <w:top w:w="102" w:type="dxa"/>
          <w:left w:w="62" w:type="dxa"/>
          <w:bottom w:w="102" w:type="dxa"/>
          <w:right w:w="62" w:type="dxa"/>
        </w:tblCellMar>
      </w:tblPr>
      <w:tblGrid>
        <w:gridCol w:w="3178"/>
        <w:gridCol w:w="2551"/>
        <w:gridCol w:w="3288"/>
      </w:tblGrid>
      <w:tr>
        <w:tc>
          <w:tcPr>
            <w:tcW w:w="3178" w:type="dxa"/>
            <w:tcBorders>
              <w:top w:val="nil"/>
              <w:left w:val="nil"/>
              <w:right w:val="nil"/>
            </w:tcBorders>
          </w:tcPr>
          <w:p>
            <w:pPr>
              <w:pStyle w:val="0"/>
            </w:pPr>
            <w:r>
              <w:rPr>
                <w:sz w:val="20"/>
              </w:rPr>
            </w:r>
          </w:p>
        </w:tc>
        <w:tc>
          <w:tcPr>
            <w:tcW w:w="2551" w:type="dxa"/>
            <w:tcBorders>
              <w:top w:val="nil"/>
              <w:left w:val="nil"/>
              <w:bottom w:val="nil"/>
              <w:right w:val="nil"/>
            </w:tcBorders>
          </w:tcPr>
          <w:p>
            <w:pPr>
              <w:pStyle w:val="0"/>
            </w:pPr>
            <w:r>
              <w:rPr>
                <w:sz w:val="20"/>
              </w:rPr>
            </w:r>
          </w:p>
        </w:tc>
        <w:tc>
          <w:tcPr>
            <w:tcW w:w="3288" w:type="dxa"/>
            <w:tcBorders>
              <w:top w:val="nil"/>
              <w:left w:val="nil"/>
              <w:right w:val="nil"/>
            </w:tcBorders>
          </w:tcPr>
          <w:p>
            <w:pPr>
              <w:pStyle w:val="0"/>
            </w:pPr>
            <w:r>
              <w:rPr>
                <w:sz w:val="20"/>
              </w:rPr>
            </w:r>
          </w:p>
        </w:tc>
      </w:tr>
      <w:tr>
        <w:tc>
          <w:tcPr>
            <w:tcW w:w="3178" w:type="dxa"/>
            <w:tcBorders>
              <w:left w:val="nil"/>
              <w:bottom w:val="nil"/>
              <w:right w:val="nil"/>
            </w:tcBorders>
          </w:tcPr>
          <w:p>
            <w:pPr>
              <w:pStyle w:val="0"/>
              <w:jc w:val="center"/>
            </w:pPr>
            <w:r>
              <w:rPr>
                <w:sz w:val="20"/>
              </w:rPr>
              <w:t xml:space="preserve">(подпись)</w:t>
            </w:r>
          </w:p>
        </w:tc>
        <w:tc>
          <w:tcPr>
            <w:tcW w:w="2551" w:type="dxa"/>
            <w:tcBorders>
              <w:top w:val="nil"/>
              <w:left w:val="nil"/>
              <w:bottom w:val="nil"/>
              <w:right w:val="nil"/>
            </w:tcBorders>
          </w:tcPr>
          <w:p>
            <w:pPr>
              <w:pStyle w:val="0"/>
            </w:pPr>
            <w:r>
              <w:rPr>
                <w:sz w:val="20"/>
              </w:rPr>
            </w:r>
          </w:p>
        </w:tc>
        <w:tc>
          <w:tcPr>
            <w:tcW w:w="3288" w:type="dxa"/>
            <w:tcBorders>
              <w:left w:val="nil"/>
              <w:bottom w:val="nil"/>
              <w:right w:val="nil"/>
            </w:tcBorders>
          </w:tcPr>
          <w:p>
            <w:pPr>
              <w:pStyle w:val="0"/>
              <w:jc w:val="center"/>
            </w:pPr>
            <w:r>
              <w:rPr>
                <w:sz w:val="20"/>
              </w:rPr>
              <w:t xml:space="preserve">(инициалы, фамилия)</w:t>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1"/>
        <w:jc w:val="right"/>
      </w:pPr>
      <w:r>
        <w:rPr>
          <w:sz w:val="20"/>
        </w:rPr>
        <w:t xml:space="preserve">Приложение N 6</w:t>
      </w:r>
    </w:p>
    <w:p>
      <w:pPr>
        <w:pStyle w:val="0"/>
        <w:jc w:val="right"/>
      </w:pPr>
      <w:r>
        <w:rPr>
          <w:sz w:val="20"/>
        </w:rPr>
        <w:t xml:space="preserve">к Правилам ведения реестра юридических</w:t>
      </w:r>
    </w:p>
    <w:p>
      <w:pPr>
        <w:pStyle w:val="0"/>
        <w:jc w:val="right"/>
      </w:pPr>
      <w:r>
        <w:rPr>
          <w:sz w:val="20"/>
        </w:rPr>
        <w:t xml:space="preserve">лиц, индивидуальных предпринимателей,</w:t>
      </w:r>
    </w:p>
    <w:p>
      <w:pPr>
        <w:pStyle w:val="0"/>
        <w:jc w:val="right"/>
      </w:pPr>
      <w:r>
        <w:rPr>
          <w:sz w:val="20"/>
        </w:rPr>
        <w:t xml:space="preserve">осуществляющих утилизацию отходов</w:t>
      </w:r>
    </w:p>
    <w:p>
      <w:pPr>
        <w:pStyle w:val="0"/>
        <w:jc w:val="right"/>
      </w:pPr>
      <w:r>
        <w:rPr>
          <w:sz w:val="20"/>
        </w:rPr>
        <w:t xml:space="preserve">от использования товаров</w:t>
      </w:r>
    </w:p>
    <w:p>
      <w:pPr>
        <w:pStyle w:val="0"/>
        <w:jc w:val="both"/>
      </w:pPr>
      <w:r>
        <w:rPr>
          <w:sz w:val="20"/>
        </w:rPr>
      </w:r>
    </w:p>
    <w:p>
      <w:pPr>
        <w:pStyle w:val="0"/>
        <w:jc w:val="right"/>
      </w:pPr>
      <w:r>
        <w:rPr>
          <w:sz w:val="20"/>
        </w:rPr>
        <w:t xml:space="preserve">(форма)</w:t>
      </w:r>
    </w:p>
    <w:p>
      <w:pPr>
        <w:pStyle w:val="0"/>
        <w:jc w:val="both"/>
      </w:pPr>
      <w:r>
        <w:rPr>
          <w:sz w:val="20"/>
        </w:rPr>
      </w:r>
    </w:p>
    <w:tbl>
      <w:tblPr>
        <w:tblInd w:w="0" w:type="dxa"/>
        <w:tblLayout w:type="fixed"/>
        <w:tblBorders>
          <w:right w:val="single" w:sz="4"/>
          <w:insideV w:val="single" w:sz="4"/>
        </w:tblBorders>
        <w:tblCellMar>
          <w:top w:w="102" w:type="dxa"/>
          <w:left w:w="62" w:type="dxa"/>
          <w:bottom w:w="102" w:type="dxa"/>
          <w:right w:w="62" w:type="dxa"/>
        </w:tblCellMar>
      </w:tblPr>
      <w:tblGrid>
        <w:gridCol w:w="5783"/>
        <w:gridCol w:w="3175"/>
      </w:tblGrid>
      <w:tr>
        <w:tc>
          <w:tcPr>
            <w:tcW w:w="5783" w:type="dxa"/>
            <w:tcBorders>
              <w:top w:val="nil"/>
              <w:left w:val="nil"/>
              <w:bottom w:val="nil"/>
            </w:tcBorders>
          </w:tcPr>
          <w:p>
            <w:pPr>
              <w:pStyle w:val="0"/>
            </w:pPr>
            <w:r>
              <w:rPr>
                <w:sz w:val="20"/>
              </w:rPr>
            </w:r>
          </w:p>
        </w:tc>
        <w:tc>
          <w:tcPr>
            <w:tcW w:w="3175" w:type="dxa"/>
            <w:tcBorders>
              <w:top w:val="single" w:sz="4"/>
              <w:bottom w:val="nil"/>
            </w:tcBorders>
          </w:tcPr>
          <w:p>
            <w:pPr>
              <w:pStyle w:val="0"/>
              <w:jc w:val="center"/>
            </w:pPr>
            <w:r>
              <w:rPr>
                <w:sz w:val="20"/>
              </w:rPr>
              <w:t xml:space="preserve">Место нанесения</w:t>
            </w:r>
          </w:p>
          <w:p>
            <w:pPr>
              <w:pStyle w:val="0"/>
              <w:jc w:val="center"/>
            </w:pPr>
            <w:r>
              <w:rPr>
                <w:sz w:val="20"/>
              </w:rPr>
              <w:t xml:space="preserve">QR-кода</w:t>
            </w:r>
          </w:p>
        </w:tc>
      </w:tr>
      <w:tr>
        <w:tc>
          <w:tcPr>
            <w:tcW w:w="5783" w:type="dxa"/>
            <w:tcBorders>
              <w:top w:val="nil"/>
              <w:left w:val="nil"/>
              <w:bottom w:val="nil"/>
            </w:tcBorders>
          </w:tcPr>
          <w:p>
            <w:pPr>
              <w:pStyle w:val="0"/>
            </w:pPr>
            <w:r>
              <w:rPr>
                <w:sz w:val="20"/>
              </w:rPr>
            </w:r>
          </w:p>
        </w:tc>
        <w:tc>
          <w:tcPr>
            <w:tcW w:w="3175" w:type="dxa"/>
            <w:tcBorders>
              <w:top w:val="nil"/>
              <w:bottom w:val="nil"/>
            </w:tcBorders>
          </w:tcPr>
          <w:p>
            <w:pPr>
              <w:pStyle w:val="0"/>
            </w:pPr>
            <w:r>
              <w:rPr>
                <w:sz w:val="20"/>
              </w:rPr>
            </w:r>
          </w:p>
        </w:tc>
      </w:tr>
      <w:tr>
        <w:tc>
          <w:tcPr>
            <w:tcW w:w="5783" w:type="dxa"/>
            <w:tcBorders>
              <w:top w:val="nil"/>
              <w:left w:val="nil"/>
              <w:bottom w:val="nil"/>
            </w:tcBorders>
          </w:tcPr>
          <w:p>
            <w:pPr>
              <w:pStyle w:val="0"/>
            </w:pPr>
            <w:r>
              <w:rPr>
                <w:sz w:val="20"/>
              </w:rPr>
            </w:r>
          </w:p>
        </w:tc>
        <w:tc>
          <w:tcPr>
            <w:tcW w:w="3175" w:type="dxa"/>
            <w:tcBorders>
              <w:top w:val="nil"/>
              <w:bottom w:val="nil"/>
            </w:tcBorders>
          </w:tcPr>
          <w:p>
            <w:pPr>
              <w:pStyle w:val="0"/>
            </w:pPr>
            <w:r>
              <w:rPr>
                <w:sz w:val="20"/>
              </w:rPr>
            </w:r>
          </w:p>
        </w:tc>
      </w:tr>
      <w:tr>
        <w:tc>
          <w:tcPr>
            <w:tcW w:w="5783" w:type="dxa"/>
            <w:tcBorders>
              <w:top w:val="nil"/>
              <w:left w:val="nil"/>
              <w:bottom w:val="nil"/>
            </w:tcBorders>
          </w:tcPr>
          <w:p>
            <w:pPr>
              <w:pStyle w:val="0"/>
            </w:pPr>
            <w:r>
              <w:rPr>
                <w:sz w:val="20"/>
              </w:rPr>
            </w:r>
          </w:p>
        </w:tc>
        <w:tc>
          <w:tcPr>
            <w:tcW w:w="3175" w:type="dxa"/>
            <w:tcBorders>
              <w:top w:val="nil"/>
              <w:bottom w:val="nil"/>
            </w:tcBorders>
          </w:tcPr>
          <w:p>
            <w:pPr>
              <w:pStyle w:val="0"/>
            </w:pPr>
            <w:r>
              <w:rPr>
                <w:sz w:val="20"/>
              </w:rPr>
            </w:r>
          </w:p>
        </w:tc>
      </w:tr>
      <w:tr>
        <w:tc>
          <w:tcPr>
            <w:tcW w:w="5783" w:type="dxa"/>
            <w:tcBorders>
              <w:top w:val="nil"/>
              <w:left w:val="nil"/>
              <w:bottom w:val="nil"/>
            </w:tcBorders>
          </w:tcPr>
          <w:p>
            <w:pPr>
              <w:pStyle w:val="0"/>
            </w:pPr>
            <w:r>
              <w:rPr>
                <w:sz w:val="20"/>
              </w:rPr>
            </w:r>
          </w:p>
        </w:tc>
        <w:tc>
          <w:tcPr>
            <w:tcW w:w="3175" w:type="dxa"/>
            <w:tcBorders>
              <w:top w:val="nil"/>
              <w:bottom w:val="single" w:sz="4"/>
            </w:tcBorders>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901"/>
      </w:tblGrid>
      <w:tr>
        <w:tc>
          <w:tcPr>
            <w:tcW w:w="8901" w:type="dxa"/>
            <w:tcBorders>
              <w:top w:val="nil"/>
              <w:left w:val="nil"/>
              <w:bottom w:val="nil"/>
              <w:right w:val="nil"/>
            </w:tcBorders>
          </w:tcPr>
          <w:bookmarkStart w:id="531" w:name="P531"/>
          <w:bookmarkEnd w:id="531"/>
          <w:p>
            <w:pPr>
              <w:pStyle w:val="0"/>
              <w:jc w:val="center"/>
            </w:pPr>
            <w:r>
              <w:rPr>
                <w:sz w:val="20"/>
              </w:rPr>
              <w:t xml:space="preserve">ВЫПИСКА</w:t>
            </w:r>
          </w:p>
          <w:p>
            <w:pPr>
              <w:pStyle w:val="0"/>
              <w:jc w:val="center"/>
            </w:pPr>
            <w:r>
              <w:rPr>
                <w:sz w:val="20"/>
              </w:rPr>
              <w:t xml:space="preserve">из реестра юридических лиц, индивидуальных предпринимателей, осуществляющих утилизацию отходов от использования товаров</w:t>
            </w:r>
          </w:p>
          <w:p>
            <w:pPr>
              <w:pStyle w:val="0"/>
              <w:jc w:val="center"/>
            </w:pPr>
            <w:r>
              <w:rPr>
                <w:sz w:val="20"/>
              </w:rPr>
              <w:t xml:space="preserve">по состоянию на __:__ "__" _________ ____ г.</w:t>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1454"/>
        <w:gridCol w:w="1984"/>
        <w:gridCol w:w="5443"/>
      </w:tblGrid>
      <w:tr>
        <w:tc>
          <w:tcPr>
            <w:tcW w:w="1454" w:type="dxa"/>
            <w:vAlign w:val="bottom"/>
            <w:tcBorders>
              <w:top w:val="nil"/>
              <w:left w:val="nil"/>
              <w:bottom w:val="nil"/>
              <w:right w:val="nil"/>
            </w:tcBorders>
          </w:tcPr>
          <w:p>
            <w:pPr>
              <w:pStyle w:val="0"/>
              <w:ind w:firstLine="283"/>
              <w:jc w:val="both"/>
            </w:pPr>
            <w:r>
              <w:rPr>
                <w:sz w:val="20"/>
              </w:rPr>
              <w:t xml:space="preserve">1. Номер</w:t>
            </w:r>
          </w:p>
        </w:tc>
        <w:tc>
          <w:tcPr>
            <w:gridSpan w:val="2"/>
            <w:tcW w:w="7427" w:type="dxa"/>
            <w:tcBorders>
              <w:top w:val="nil"/>
              <w:left w:val="nil"/>
              <w:bottom w:val="single" w:sz="4"/>
              <w:right w:val="nil"/>
            </w:tcBorders>
          </w:tcPr>
          <w:p>
            <w:pPr>
              <w:pStyle w:val="0"/>
            </w:pPr>
            <w:r>
              <w:rPr>
                <w:sz w:val="20"/>
              </w:rPr>
            </w:r>
          </w:p>
        </w:tc>
      </w:tr>
      <w:tr>
        <w:tc>
          <w:tcPr>
            <w:gridSpan w:val="2"/>
            <w:tcW w:w="3438" w:type="dxa"/>
            <w:vAlign w:val="bottom"/>
            <w:tcBorders>
              <w:top w:val="nil"/>
              <w:left w:val="nil"/>
              <w:bottom w:val="nil"/>
              <w:right w:val="nil"/>
            </w:tcBorders>
          </w:tcPr>
          <w:p>
            <w:pPr>
              <w:pStyle w:val="0"/>
              <w:ind w:firstLine="283"/>
              <w:jc w:val="both"/>
            </w:pPr>
            <w:r>
              <w:rPr>
                <w:sz w:val="20"/>
              </w:rPr>
              <w:t xml:space="preserve">2. Статус реестровой записи</w:t>
            </w:r>
          </w:p>
        </w:tc>
        <w:tc>
          <w:tcPr>
            <w:tcW w:w="5443" w:type="dxa"/>
            <w:tcBorders>
              <w:top w:val="single" w:sz="4"/>
              <w:left w:val="nil"/>
              <w:bottom w:val="single" w:sz="4"/>
              <w:right w:val="nil"/>
            </w:tcBorders>
          </w:tcPr>
          <w:p>
            <w:pPr>
              <w:pStyle w:val="0"/>
            </w:pPr>
            <w:r>
              <w:rPr>
                <w:sz w:val="20"/>
              </w:rPr>
            </w:r>
          </w:p>
        </w:tc>
      </w:tr>
      <w:tr>
        <w:tc>
          <w:tcPr>
            <w:gridSpan w:val="3"/>
            <w:tcW w:w="8881" w:type="dxa"/>
            <w:tcBorders>
              <w:top w:val="nil"/>
              <w:left w:val="nil"/>
              <w:bottom w:val="single" w:sz="4"/>
              <w:right w:val="nil"/>
            </w:tcBorders>
          </w:tcPr>
          <w:p>
            <w:pPr>
              <w:pStyle w:val="0"/>
            </w:pPr>
            <w:r>
              <w:rPr>
                <w:sz w:val="20"/>
              </w:rPr>
            </w:r>
          </w:p>
        </w:tc>
      </w:tr>
      <w:tr>
        <w:tc>
          <w:tcPr>
            <w:gridSpan w:val="3"/>
            <w:tcW w:w="8881" w:type="dxa"/>
            <w:tcBorders>
              <w:top w:val="single" w:sz="4"/>
              <w:left w:val="nil"/>
              <w:bottom w:val="nil"/>
              <w:right w:val="nil"/>
            </w:tcBorders>
          </w:tcPr>
          <w:p>
            <w:pPr>
              <w:pStyle w:val="0"/>
              <w:jc w:val="center"/>
            </w:pPr>
            <w:r>
              <w:rPr>
                <w:sz w:val="20"/>
              </w:rPr>
              <w:t xml:space="preserve">("действующая реестровая запись, выездная оценка проведена", "действующая реестровая запись, выездная оценка планируется" (в данном случае также указывается планируемый срок выездной оценки утилизатора), "действующая реестровая запись, проведение выездной оценки не требуется", "исключен из реестра")</w:t>
            </w:r>
          </w:p>
        </w:tc>
      </w:tr>
      <w:tr>
        <w:tc>
          <w:tcPr>
            <w:gridSpan w:val="3"/>
            <w:tcW w:w="8881" w:type="dxa"/>
            <w:tcBorders>
              <w:top w:val="nil"/>
              <w:left w:val="nil"/>
              <w:bottom w:val="nil"/>
              <w:right w:val="nil"/>
            </w:tcBorders>
          </w:tcPr>
          <w:p>
            <w:pPr>
              <w:pStyle w:val="0"/>
              <w:ind w:firstLine="283"/>
              <w:jc w:val="both"/>
            </w:pPr>
            <w:r>
              <w:rPr>
                <w:sz w:val="20"/>
              </w:rPr>
              <w:t xml:space="preserve">3. Лицо, осуществляющее утилизацию отходов от использования товаров _________________________________________________________________________</w:t>
            </w:r>
          </w:p>
          <w:p>
            <w:pPr>
              <w:pStyle w:val="0"/>
              <w:jc w:val="center"/>
            </w:pPr>
            <w:r>
              <w:rPr>
                <w:sz w:val="20"/>
              </w:rPr>
              <w:t xml:space="preserve">(полное и сокращенное (при наличии) наименование юридического лица, фамилия, имя, отчество (при наличии) индивидуального предпринимателя, осуществляющего утилизацию отходов от использования товаров, идентификационный номер налогоплательщика (ИНН), основной государственный регистрационный номер (ОГРН), основной государственный регистрационный номер индивидуального предпринимателя (ОГРНИП)</w:t>
            </w:r>
          </w:p>
        </w:tc>
      </w:tr>
      <w:tr>
        <w:tc>
          <w:tcPr>
            <w:gridSpan w:val="3"/>
            <w:tcW w:w="8881" w:type="dxa"/>
            <w:vAlign w:val="bottom"/>
            <w:tcBorders>
              <w:top w:val="nil"/>
              <w:left w:val="nil"/>
              <w:bottom w:val="nil"/>
              <w:right w:val="nil"/>
            </w:tcBorders>
          </w:tcPr>
          <w:p>
            <w:pPr>
              <w:pStyle w:val="0"/>
              <w:ind w:firstLine="283"/>
              <w:jc w:val="both"/>
            </w:pPr>
            <w:r>
              <w:rPr>
                <w:sz w:val="20"/>
              </w:rPr>
              <w:t xml:space="preserve">4. Регистрационный номер лицензии на деятельность по утилизации отходов I - IV классов опасности и дата предоставления такой лицензии (при наличии) ________________________________________________________</w:t>
            </w:r>
          </w:p>
        </w:tc>
      </w:tr>
      <w:tr>
        <w:tc>
          <w:tcPr>
            <w:gridSpan w:val="3"/>
            <w:tcW w:w="8881" w:type="dxa"/>
            <w:vAlign w:val="bottom"/>
            <w:tcBorders>
              <w:top w:val="nil"/>
              <w:left w:val="nil"/>
              <w:bottom w:val="nil"/>
              <w:right w:val="nil"/>
            </w:tcBorders>
          </w:tcPr>
          <w:p>
            <w:pPr>
              <w:pStyle w:val="0"/>
              <w:ind w:firstLine="283"/>
              <w:jc w:val="both"/>
            </w:pPr>
            <w:r>
              <w:rPr>
                <w:sz w:val="20"/>
              </w:rPr>
              <w:t xml:space="preserve">5. Адрес места нахождения объекта по утилизации отходов от использования товаров _________________________________________________________________</w:t>
            </w:r>
          </w:p>
        </w:tc>
      </w:tr>
      <w:tr>
        <w:tc>
          <w:tcPr>
            <w:gridSpan w:val="3"/>
            <w:tcW w:w="8881" w:type="dxa"/>
            <w:vAlign w:val="bottom"/>
            <w:tcBorders>
              <w:top w:val="nil"/>
              <w:left w:val="nil"/>
              <w:bottom w:val="nil"/>
              <w:right w:val="nil"/>
            </w:tcBorders>
          </w:tcPr>
          <w:p>
            <w:pPr>
              <w:pStyle w:val="0"/>
              <w:ind w:firstLine="283"/>
              <w:jc w:val="both"/>
            </w:pPr>
            <w:r>
              <w:rPr>
                <w:sz w:val="20"/>
              </w:rPr>
              <w:t xml:space="preserve">6. Сведения об оборудовании и (или) установках, используемых при утилизации отходов от использования товаров, их производственной мощности (тонн в год):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3742"/>
        <w:gridCol w:w="4535"/>
      </w:tblGrid>
      <w:tr>
        <w:tc>
          <w:tcPr>
            <w:tcW w:w="600" w:type="dxa"/>
          </w:tcPr>
          <w:p>
            <w:pPr>
              <w:pStyle w:val="0"/>
              <w:jc w:val="center"/>
            </w:pPr>
            <w:r>
              <w:rPr>
                <w:sz w:val="20"/>
              </w:rPr>
              <w:t xml:space="preserve">N п/п</w:t>
            </w:r>
          </w:p>
        </w:tc>
        <w:tc>
          <w:tcPr>
            <w:tcW w:w="3742" w:type="dxa"/>
          </w:tcPr>
          <w:p>
            <w:pPr>
              <w:pStyle w:val="0"/>
              <w:jc w:val="center"/>
            </w:pPr>
            <w:r>
              <w:rPr>
                <w:sz w:val="20"/>
              </w:rPr>
              <w:t xml:space="preserve">Наименование оборудования и (или) установок, используемых при утилизации отходов</w:t>
            </w:r>
          </w:p>
        </w:tc>
        <w:tc>
          <w:tcPr>
            <w:tcW w:w="4535" w:type="dxa"/>
          </w:tcPr>
          <w:p>
            <w:pPr>
              <w:pStyle w:val="0"/>
              <w:jc w:val="center"/>
            </w:pPr>
            <w:r>
              <w:rPr>
                <w:sz w:val="20"/>
              </w:rPr>
              <w:t xml:space="preserve">Производственная мощность оборудования и (или) установок, используемых при утилизации отходов</w:t>
            </w:r>
          </w:p>
        </w:tc>
      </w:tr>
      <w:tr>
        <w:tc>
          <w:tcPr>
            <w:tcW w:w="600" w:type="dxa"/>
          </w:tcPr>
          <w:p>
            <w:pPr>
              <w:pStyle w:val="0"/>
              <w:jc w:val="center"/>
            </w:pPr>
            <w:r>
              <w:rPr>
                <w:sz w:val="20"/>
              </w:rPr>
              <w:t xml:space="preserve">1.</w:t>
            </w:r>
          </w:p>
        </w:tc>
        <w:tc>
          <w:tcPr>
            <w:tcW w:w="3742" w:type="dxa"/>
          </w:tcPr>
          <w:p>
            <w:pPr>
              <w:pStyle w:val="0"/>
            </w:pPr>
            <w:r>
              <w:rPr>
                <w:sz w:val="20"/>
              </w:rPr>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844"/>
      </w:tblGrid>
      <w:tr>
        <w:tc>
          <w:tcPr>
            <w:tcW w:w="8844" w:type="dxa"/>
            <w:vAlign w:val="bottom"/>
            <w:tcBorders>
              <w:top w:val="nil"/>
              <w:left w:val="nil"/>
              <w:bottom w:val="nil"/>
              <w:right w:val="nil"/>
            </w:tcBorders>
          </w:tcPr>
          <w:p>
            <w:pPr>
              <w:pStyle w:val="0"/>
              <w:ind w:firstLine="283"/>
              <w:jc w:val="both"/>
            </w:pPr>
            <w:r>
              <w:rPr>
                <w:sz w:val="20"/>
              </w:rPr>
              <w:t xml:space="preserve">7. Сведения об утилизируемых отходах и отходов (тонн в год):</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3742"/>
        <w:gridCol w:w="4535"/>
      </w:tblGrid>
      <w:tr>
        <w:tc>
          <w:tcPr>
            <w:tcW w:w="600" w:type="dxa"/>
          </w:tcPr>
          <w:p>
            <w:pPr>
              <w:pStyle w:val="0"/>
              <w:jc w:val="center"/>
            </w:pPr>
            <w:r>
              <w:rPr>
                <w:sz w:val="20"/>
              </w:rPr>
              <w:t xml:space="preserve">N п/п</w:t>
            </w:r>
          </w:p>
        </w:tc>
        <w:tc>
          <w:tcPr>
            <w:tcW w:w="3742" w:type="dxa"/>
          </w:tcPr>
          <w:p>
            <w:pPr>
              <w:pStyle w:val="0"/>
              <w:jc w:val="center"/>
            </w:pPr>
            <w:r>
              <w:rPr>
                <w:sz w:val="20"/>
              </w:rPr>
              <w:t xml:space="preserve">Наименование утилизируемого отхода при производстве товаров (продукции)</w:t>
            </w:r>
          </w:p>
        </w:tc>
        <w:tc>
          <w:tcPr>
            <w:tcW w:w="4535" w:type="dxa"/>
          </w:tcPr>
          <w:p>
            <w:pPr>
              <w:pStyle w:val="0"/>
              <w:jc w:val="center"/>
            </w:pPr>
            <w:r>
              <w:rPr>
                <w:sz w:val="20"/>
              </w:rPr>
              <w:t xml:space="preserve">Код утилизируемого отхода при производстве товаров (продукции)</w:t>
            </w:r>
          </w:p>
        </w:tc>
      </w:tr>
      <w:tr>
        <w:tc>
          <w:tcPr>
            <w:tcW w:w="600" w:type="dxa"/>
          </w:tcPr>
          <w:p>
            <w:pPr>
              <w:pStyle w:val="0"/>
              <w:jc w:val="center"/>
            </w:pPr>
            <w:r>
              <w:rPr>
                <w:sz w:val="20"/>
              </w:rPr>
              <w:t xml:space="preserve">1.</w:t>
            </w:r>
          </w:p>
        </w:tc>
        <w:tc>
          <w:tcPr>
            <w:tcW w:w="3742" w:type="dxa"/>
          </w:tcPr>
          <w:p>
            <w:pPr>
              <w:pStyle w:val="0"/>
            </w:pPr>
            <w:r>
              <w:rPr>
                <w:sz w:val="20"/>
              </w:rPr>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844"/>
      </w:tblGrid>
      <w:tr>
        <w:tc>
          <w:tcPr>
            <w:tcW w:w="8844" w:type="dxa"/>
            <w:vAlign w:val="bottom"/>
            <w:tcBorders>
              <w:top w:val="nil"/>
              <w:left w:val="nil"/>
              <w:bottom w:val="nil"/>
              <w:right w:val="nil"/>
            </w:tcBorders>
          </w:tcPr>
          <w:p>
            <w:pPr>
              <w:pStyle w:val="0"/>
              <w:ind w:firstLine="283"/>
              <w:jc w:val="both"/>
            </w:pPr>
            <w:r>
              <w:rPr>
                <w:sz w:val="20"/>
              </w:rPr>
              <w:t xml:space="preserve">8. Сведения об используемом вторичном сырье:</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3742"/>
        <w:gridCol w:w="4535"/>
      </w:tblGrid>
      <w:tr>
        <w:tc>
          <w:tcPr>
            <w:tcW w:w="600" w:type="dxa"/>
          </w:tcPr>
          <w:p>
            <w:pPr>
              <w:pStyle w:val="0"/>
              <w:jc w:val="center"/>
            </w:pPr>
            <w:r>
              <w:rPr>
                <w:sz w:val="20"/>
              </w:rPr>
              <w:t xml:space="preserve">N п/п</w:t>
            </w:r>
          </w:p>
        </w:tc>
        <w:tc>
          <w:tcPr>
            <w:tcW w:w="3742" w:type="dxa"/>
          </w:tcPr>
          <w:p>
            <w:pPr>
              <w:pStyle w:val="0"/>
              <w:jc w:val="center"/>
            </w:pPr>
            <w:r>
              <w:rPr>
                <w:sz w:val="20"/>
              </w:rPr>
              <w:t xml:space="preserve">Наименование вторичного сырья, используемого при производстве товаров (продукции)</w:t>
            </w:r>
          </w:p>
        </w:tc>
        <w:tc>
          <w:tcPr>
            <w:tcW w:w="4535" w:type="dxa"/>
          </w:tcPr>
          <w:p>
            <w:pPr>
              <w:pStyle w:val="0"/>
              <w:jc w:val="center"/>
            </w:pPr>
            <w:r>
              <w:rPr>
                <w:sz w:val="20"/>
              </w:rPr>
              <w:t xml:space="preserve">Код вторичного сырья, используемого при производстве товаров (продукции)</w:t>
            </w:r>
          </w:p>
        </w:tc>
      </w:tr>
      <w:tr>
        <w:tc>
          <w:tcPr>
            <w:tcW w:w="600" w:type="dxa"/>
          </w:tcPr>
          <w:p>
            <w:pPr>
              <w:pStyle w:val="0"/>
              <w:jc w:val="center"/>
            </w:pPr>
            <w:r>
              <w:rPr>
                <w:sz w:val="20"/>
              </w:rPr>
              <w:t xml:space="preserve">1.</w:t>
            </w:r>
          </w:p>
        </w:tc>
        <w:tc>
          <w:tcPr>
            <w:tcW w:w="3742" w:type="dxa"/>
          </w:tcPr>
          <w:p>
            <w:pPr>
              <w:pStyle w:val="0"/>
            </w:pPr>
            <w:r>
              <w:rPr>
                <w:sz w:val="20"/>
              </w:rPr>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844"/>
      </w:tblGrid>
      <w:tr>
        <w:tc>
          <w:tcPr>
            <w:tcW w:w="8844" w:type="dxa"/>
            <w:vAlign w:val="bottom"/>
            <w:tcBorders>
              <w:top w:val="nil"/>
              <w:left w:val="nil"/>
              <w:bottom w:val="nil"/>
              <w:right w:val="nil"/>
            </w:tcBorders>
          </w:tcPr>
          <w:p>
            <w:pPr>
              <w:pStyle w:val="0"/>
              <w:ind w:firstLine="283"/>
              <w:jc w:val="both"/>
            </w:pPr>
            <w:r>
              <w:rPr>
                <w:sz w:val="20"/>
              </w:rPr>
              <w:t xml:space="preserve">9. Сведения о товарах (продукции), производимых с использованием отходов от использования товаров и (или) полученного из них вторичного сырья:</w:t>
            </w:r>
          </w:p>
        </w:tc>
      </w:tr>
    </w:tbl>
    <w:p>
      <w:pPr>
        <w:pStyle w:val="0"/>
        <w:jc w:val="both"/>
      </w:pPr>
      <w:r>
        <w:rPr>
          <w:sz w:val="20"/>
        </w:rPr>
      </w:r>
    </w:p>
    <w:tbl>
      <w:tblPr>
        <w:tblInd w:w="0" w:type="dxa"/>
        <w:tblLayout w:type="fixed"/>
        <w:tblBorders>
          <w:top w:val="single" w:sz="4"/>
          <w:left w:val="single" w:sz="4"/>
          <w:bottom w:val="single" w:sz="4"/>
          <w:right w:val="single" w:sz="4"/>
          <w:insideV w:val="single" w:sz="4"/>
          <w:insideH w:val="single" w:sz="4"/>
        </w:tblBorders>
        <w:tblCellMar>
          <w:top w:w="102" w:type="dxa"/>
          <w:left w:w="62" w:type="dxa"/>
          <w:bottom w:w="102" w:type="dxa"/>
          <w:right w:w="62" w:type="dxa"/>
        </w:tblCellMar>
      </w:tblPr>
      <w:tblGrid>
        <w:gridCol w:w="600"/>
        <w:gridCol w:w="3742"/>
        <w:gridCol w:w="4535"/>
      </w:tblGrid>
      <w:tr>
        <w:tc>
          <w:tcPr>
            <w:tcW w:w="600" w:type="dxa"/>
          </w:tcPr>
          <w:p>
            <w:pPr>
              <w:pStyle w:val="0"/>
              <w:jc w:val="center"/>
            </w:pPr>
            <w:r>
              <w:rPr>
                <w:sz w:val="20"/>
              </w:rPr>
              <w:t xml:space="preserve">N п/п</w:t>
            </w:r>
          </w:p>
        </w:tc>
        <w:tc>
          <w:tcPr>
            <w:tcW w:w="3742" w:type="dxa"/>
          </w:tcPr>
          <w:p>
            <w:pPr>
              <w:pStyle w:val="0"/>
              <w:jc w:val="center"/>
            </w:pPr>
            <w:r>
              <w:rPr>
                <w:sz w:val="20"/>
              </w:rPr>
              <w:t xml:space="preserve">Наименование товара (продукции), произведенного в результате утилизации отходов от использования товаров</w:t>
            </w:r>
          </w:p>
        </w:tc>
        <w:tc>
          <w:tcPr>
            <w:tcW w:w="4535" w:type="dxa"/>
          </w:tcPr>
          <w:p>
            <w:pPr>
              <w:pStyle w:val="0"/>
              <w:jc w:val="center"/>
            </w:pPr>
            <w:r>
              <w:rPr>
                <w:sz w:val="20"/>
              </w:rPr>
              <w:t xml:space="preserve">Код товара (продукции), произведенного в результате утилизации отходов от использования товаров</w:t>
            </w:r>
          </w:p>
        </w:tc>
      </w:tr>
      <w:tr>
        <w:tc>
          <w:tcPr>
            <w:tcW w:w="600" w:type="dxa"/>
          </w:tcPr>
          <w:p>
            <w:pPr>
              <w:pStyle w:val="0"/>
              <w:jc w:val="center"/>
            </w:pPr>
            <w:r>
              <w:rPr>
                <w:sz w:val="20"/>
              </w:rPr>
              <w:t xml:space="preserve">1.</w:t>
            </w:r>
          </w:p>
        </w:tc>
        <w:tc>
          <w:tcPr>
            <w:tcW w:w="3742" w:type="dxa"/>
          </w:tcPr>
          <w:p>
            <w:pPr>
              <w:pStyle w:val="0"/>
            </w:pPr>
            <w:r>
              <w:rPr>
                <w:sz w:val="20"/>
              </w:rPr>
            </w:r>
          </w:p>
        </w:tc>
        <w:tc>
          <w:tcPr>
            <w:tcW w:w="4535" w:type="dxa"/>
          </w:tcPr>
          <w:p>
            <w:pPr>
              <w:pStyle w:val="0"/>
            </w:pPr>
            <w:r>
              <w:rPr>
                <w:sz w:val="20"/>
              </w:rPr>
            </w:r>
          </w:p>
        </w:tc>
      </w:tr>
    </w:tbl>
    <w:p>
      <w:pPr>
        <w:pStyle w:val="0"/>
        <w:jc w:val="both"/>
      </w:pPr>
      <w:r>
        <w:rPr>
          <w:sz w:val="20"/>
        </w:rPr>
      </w:r>
    </w:p>
    <w:tbl>
      <w:tblPr>
        <w:tblInd w:w="0" w:type="dxa"/>
        <w:tblLayout w:type="fixed"/>
        <w:tblCellMar>
          <w:top w:w="102" w:type="dxa"/>
          <w:left w:w="62" w:type="dxa"/>
          <w:bottom w:w="102" w:type="dxa"/>
          <w:right w:w="62" w:type="dxa"/>
        </w:tblCellMar>
      </w:tblPr>
      <w:tblGrid>
        <w:gridCol w:w="8844"/>
      </w:tblGrid>
      <w:tr>
        <w:tc>
          <w:tcPr>
            <w:tcW w:w="8844" w:type="dxa"/>
            <w:tcBorders>
              <w:top w:val="nil"/>
              <w:left w:val="nil"/>
              <w:bottom w:val="nil"/>
              <w:right w:val="nil"/>
            </w:tcBorders>
          </w:tcPr>
          <w:p>
            <w:pPr>
              <w:pStyle w:val="0"/>
              <w:ind w:firstLine="283"/>
              <w:jc w:val="both"/>
            </w:pPr>
            <w:r>
              <w:rPr>
                <w:sz w:val="20"/>
              </w:rPr>
              <w:t xml:space="preserve">Выписка носит информационный характер, после ее составления в реестр юридических лиц, индивидуальных предпринимателей, осуществляющих утилизацию отходов от использования товаров, могли быть внесены изменения.</w:t>
            </w:r>
          </w:p>
        </w:tc>
      </w:tr>
    </w:tbl>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567" w:right="1440" w:bottom="1134" w:left="1440"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footer2.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170"/>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2400</w:t>
            <w:br/>
            <w:t>"Об утверждении Правил ведения реестра юридических лиц, индивидуальн...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header2.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190"/>
      </w:trPr>
      <w:tc>
        <w:tcPr>
          <w:tcW w:w="2700" w:type="pct"/>
          <w:vAlign w:val="center"/>
        </w:tcPr>
        <w:p>
          <w:pPr>
            <w:rPr>
              <w:rFonts w:ascii="Tahoma" w:hAnsi="Tahoma" w:cs="Tahoma"/>
            </w:rPr>
          </w:pPr>
          <w:r>
            <w:rPr>
              <w:rFonts w:ascii="Tahoma" w:hAnsi="Tahoma" w:cs="Tahoma"/>
              <w:sz w:val="16"/>
              <w:szCs w:val="16"/>
            </w:rPr>
            <w:t>Постановление Правительства РФ от 29.12.2023 N 2400</w:t>
            <w:br/>
            <w:t>"Об утверждении Правил ведения реестра юридических лиц, индивидуальн...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26.01.2024</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https://login.consultant.ru/link/?req=doc&amp;base=LAW&amp;n=454303&amp;dst=939" TargetMode = "External"/>
	<Relationship Id="rId8" Type="http://schemas.openxmlformats.org/officeDocument/2006/relationships/hyperlink" Target="https://login.consultant.ru/link/?req=doc&amp;base=LAW&amp;n=456455" TargetMode = "External"/>
	<Relationship Id="rId9" Type="http://schemas.openxmlformats.org/officeDocument/2006/relationships/hyperlink" Target="https://login.consultant.ru/link/?req=doc&amp;base=LAW&amp;n=149911" TargetMode = "External"/>
	<Relationship Id="rId10" Type="http://schemas.openxmlformats.org/officeDocument/2006/relationships/hyperlink" Target="https://login.consultant.ru/link/?req=doc&amp;base=LAW&amp;n=149911" TargetMode = "External"/>
	<Relationship Id="rId11" Type="http://schemas.openxmlformats.org/officeDocument/2006/relationships/hyperlink" Target="https://login.consultant.ru/link/?req=doc&amp;base=LAW&amp;n=454303&amp;dst=100149" TargetMode = "External"/>
	<Relationship Id="rId12" Type="http://schemas.openxmlformats.org/officeDocument/2006/relationships/hyperlink" Target="https://login.consultant.ru/link/?req=doc&amp;base=LAW&amp;n=462158" TargetMode = "External"/>
	<Relationship Id="rId13" Type="http://schemas.openxmlformats.org/officeDocument/2006/relationships/hyperlink" Target="https://login.consultant.ru/link/?req=doc&amp;base=LAW&amp;n=462158" TargetMode = "External"/>
	<Relationship Id="rId14" Type="http://schemas.openxmlformats.org/officeDocument/2006/relationships/hyperlink" Target="https://login.consultant.ru/link/?req=doc&amp;base=LAW&amp;n=454303&amp;dst=912" TargetMode = "External"/>
	<Relationship Id="rId15" Type="http://schemas.openxmlformats.org/officeDocument/2006/relationships/hyperlink" Target="https://login.consultant.ru/link/?req=doc&amp;base=LAW&amp;n=454303&amp;dst=914" TargetMode = "External"/>
	<Relationship Id="rId16" Type="http://schemas.openxmlformats.org/officeDocument/2006/relationships/hyperlink" Target="https://login.consultant.ru/link/?req=doc&amp;base=LAW&amp;n=454303&amp;dst=919" TargetMode = "External"/>
	<Relationship Id="rId17" Type="http://schemas.openxmlformats.org/officeDocument/2006/relationships/hyperlink" Target="https://login.consultant.ru/link/?req=doc&amp;base=LAW&amp;n=454303&amp;dst=928" TargetMode = "External"/>
	<Relationship Id="rId18" Type="http://schemas.openxmlformats.org/officeDocument/2006/relationships/hyperlink" Target="https://login.consultant.ru/link/?req=doc&amp;base=LAW&amp;n=454303&amp;dst=918" TargetMode = "External"/>
	<Relationship Id="rId19" Type="http://schemas.openxmlformats.org/officeDocument/2006/relationships/hyperlink" Target="https://login.consultant.ru/link/?req=doc&amp;base=LAW&amp;n=454303&amp;dst=913" TargetMode = "External"/>
	<Relationship Id="rId20" Type="http://schemas.openxmlformats.org/officeDocument/2006/relationships/hyperlink" Target="https://login.consultant.ru/link/?req=doc&amp;base=LAW&amp;n=454303&amp;dst=929" TargetMode = "External"/>
	<Relationship Id="rId21" Type="http://schemas.openxmlformats.org/officeDocument/2006/relationships/hyperlink" Target="https://login.consultant.ru/link/?req=doc&amp;base=LAW&amp;n=454303&amp;dst=924" TargetMode = "External"/>
	<Relationship Id="rId22" Type="http://schemas.openxmlformats.org/officeDocument/2006/relationships/hyperlink" Target="https://login.consultant.ru/link/?req=doc&amp;base=LAW&amp;n=454303&amp;dst=930" TargetMode = "External"/>
	<Relationship Id="rId23" Type="http://schemas.openxmlformats.org/officeDocument/2006/relationships/hyperlink" Target="https://login.consultant.ru/link/?req=doc&amp;base=LAW&amp;n=454303&amp;dst=933" TargetMode = "External"/>
	<Relationship Id="rId24" Type="http://schemas.openxmlformats.org/officeDocument/2006/relationships/hyperlink" Target="https://login.consultant.ru/link/?req=doc&amp;base=LAW&amp;n=454303&amp;dst=934" TargetMode = "External"/>
	<Relationship Id="rId25" Type="http://schemas.openxmlformats.org/officeDocument/2006/relationships/hyperlink" Target="https://login.consultant.ru/link/?req=doc&amp;base=LAW&amp;n=454303&amp;dst=935" TargetMode = "External"/>
	<Relationship Id="rId26" Type="http://schemas.openxmlformats.org/officeDocument/2006/relationships/hyperlink" Target="https://login.consultant.ru/link/?req=doc&amp;base=LAW&amp;n=454303&amp;dst=936" TargetMode = "External"/>
	<Relationship Id="rId27" Type="http://schemas.openxmlformats.org/officeDocument/2006/relationships/hyperlink" Target="https://login.consultant.ru/link/?req=doc&amp;base=LAW&amp;n=454303&amp;dst=934" TargetMode = "External"/>
	<Relationship Id="rId28" Type="http://schemas.openxmlformats.org/officeDocument/2006/relationships/hyperlink" Target="https://login.consultant.ru/link/?req=doc&amp;base=LAW&amp;n=454303&amp;dst=935" TargetMode = "External"/>
	<Relationship Id="rId29" Type="http://schemas.openxmlformats.org/officeDocument/2006/relationships/hyperlink" Target="https://login.consultant.ru/link/?req=doc&amp;base=LAW&amp;n=454303&amp;dst=938" TargetMode = "External"/>
	<Relationship Id="rId30" Type="http://schemas.openxmlformats.org/officeDocument/2006/relationships/hyperlink" Target="https://login.consultant.ru/link/?req=doc&amp;base=LAW&amp;n=454303&amp;dst=935" TargetMode = "External"/>
	<Relationship Id="rId31" Type="http://schemas.openxmlformats.org/officeDocument/2006/relationships/hyperlink" Target="https://login.consultant.ru/link/?req=doc&amp;base=LAW&amp;n=454303&amp;dst=933" TargetMode = "External"/>
	<Relationship Id="rId32" Type="http://schemas.openxmlformats.org/officeDocument/2006/relationships/hyperlink" Target="https://login.consultant.ru/link/?req=doc&amp;base=LAW&amp;n=454303&amp;dst=935" TargetMode = "External"/>
	<Relationship Id="rId33" Type="http://schemas.openxmlformats.org/officeDocument/2006/relationships/hyperlink" Target="https://login.consultant.ru/link/?req=doc&amp;base=LAW&amp;n=454303&amp;dst=935" TargetMode = "External"/>
	<Relationship Id="rId34" Type="http://schemas.openxmlformats.org/officeDocument/2006/relationships/hyperlink" Target="https://login.consultant.ru/link/?req=doc&amp;base=LAW&amp;n=454303&amp;dst=940" TargetMode = "External"/>
	<Relationship Id="rId35" Type="http://schemas.openxmlformats.org/officeDocument/2006/relationships/hyperlink" Target="https://login.consultant.ru/link/?req=doc&amp;base=LAW&amp;n=454303&amp;dst=946" TargetMode = "External"/>
	<Relationship Id="rId36" Type="http://schemas.openxmlformats.org/officeDocument/2006/relationships/header" Target="header2.xml"/>
	<Relationship Id="rId37" Type="http://schemas.openxmlformats.org/officeDocument/2006/relationships/footer" Target="footer2.xml"/>
	<Relationship Id="rId38" Type="http://schemas.openxmlformats.org/officeDocument/2006/relationships/hyperlink" Target="https://login.consultant.ru/link/?req=doc&amp;base=LAW&amp;n=149911" TargetMode = "External"/>
	<Relationship Id="rId39" Type="http://schemas.openxmlformats.org/officeDocument/2006/relationships/hyperlink" Target="https://login.consultant.ru/link/?req=doc&amp;base=LAW&amp;n=149911" TargetMode = "External"/>
	<Relationship Id="rId40" Type="http://schemas.openxmlformats.org/officeDocument/2006/relationships/hyperlink" Target="https://login.consultant.ru/link/?req=doc&amp;base=LAW&amp;n=454303&amp;dst=100149" TargetMode = "External"/>
	<Relationship Id="rId41" Type="http://schemas.openxmlformats.org/officeDocument/2006/relationships/hyperlink" Target="https://login.consultant.ru/link/?req=doc&amp;base=LAW&amp;n=462158" TargetMode = "External"/>
	<Relationship Id="rId42" Type="http://schemas.openxmlformats.org/officeDocument/2006/relationships/hyperlink" Target="https://login.consultant.ru/link/?req=doc&amp;base=LAW&amp;n=454303&amp;dst=873" TargetMode = "External"/>
	<Relationship Id="rId43" Type="http://schemas.openxmlformats.org/officeDocument/2006/relationships/hyperlink" Target="https://login.consultant.ru/link/?req=doc&amp;base=LAW&amp;n=462157" TargetMode = "External"/>
	<Relationship Id="rId44" Type="http://schemas.openxmlformats.org/officeDocument/2006/relationships/hyperlink" Target="https://login.consultant.ru/link/?req=doc&amp;base=LAW&amp;n=149911" TargetMode = "External"/>
	<Relationship Id="rId45" Type="http://schemas.openxmlformats.org/officeDocument/2006/relationships/hyperlink" Target="https://login.consultant.ru/link/?req=doc&amp;base=LAW&amp;n=454303&amp;dst=100149" TargetMode = "External"/>
	<Relationship Id="rId46" Type="http://schemas.openxmlformats.org/officeDocument/2006/relationships/hyperlink" Target="https://login.consultant.ru/link/?req=doc&amp;base=LAW&amp;n=462158" TargetMode = "External"/>
	<Relationship Id="rId47" Type="http://schemas.openxmlformats.org/officeDocument/2006/relationships/hyperlink" Target="https://login.consultant.ru/link/?req=doc&amp;base=LAW&amp;n=454303&amp;dst=873" TargetMode = "External"/>
	<Relationship Id="rId48" Type="http://schemas.openxmlformats.org/officeDocument/2006/relationships/hyperlink" Target="https://login.consultant.ru/link/?req=doc&amp;base=LAW&amp;n=454303&amp;dst=100149" TargetMode = "External"/>
	<Relationship Id="rId49" Type="http://schemas.openxmlformats.org/officeDocument/2006/relationships/hyperlink" Target="https://login.consultant.ru/link/?req=doc&amp;base=LAW&amp;n=462158" TargetMode = "External"/>
	<Relationship Id="rId50" Type="http://schemas.openxmlformats.org/officeDocument/2006/relationships/hyperlink" Target="https://login.consultant.ru/link/?req=doc&amp;base=LAW&amp;n=454303&amp;dst=873" TargetMode = "External"/>
	<Relationship Id="rId51" Type="http://schemas.openxmlformats.org/officeDocument/2006/relationships/hyperlink" Target="https://login.consultant.ru/link/?req=doc&amp;base=LAW&amp;n=454303&amp;dst=100149" TargetMode = "External"/>
	<Relationship Id="rId52" Type="http://schemas.openxmlformats.org/officeDocument/2006/relationships/hyperlink" Target="https://login.consultant.ru/link/?req=doc&amp;base=LAW&amp;n=462158" TargetMode = "External"/>
	<Relationship Id="rId53" Type="http://schemas.openxmlformats.org/officeDocument/2006/relationships/hyperlink" Target="https://login.consultant.ru/link/?req=doc&amp;base=LAW&amp;n=454303&amp;dst=873"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foot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2.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4023.00.50</Application>
  <Company>КонсультантПлюс Версия 4023.00.50</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29.12.2023 N 2400
"Об утверждении Правил ведения реестра юридических лиц, индивидуальных предпринимателей, осуществляющих утилизацию отходов от использования товаров"</dc:title>
  <dcterms:created xsi:type="dcterms:W3CDTF">2024-01-26T07:42:15Z</dcterms:created>
</cp:coreProperties>
</file>